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7129" w14:textId="23533AC7" w:rsidR="00A048CF" w:rsidRPr="00A925E0" w:rsidRDefault="003A66FF" w:rsidP="00A7300A">
      <w:pPr>
        <w:shd w:val="clear" w:color="auto" w:fill="FFFFFF" w:themeFill="background1"/>
        <w:jc w:val="center"/>
        <w:rPr>
          <w:rFonts w:ascii="Twinkl" w:hAnsi="Twinkl"/>
          <w:b/>
          <w:sz w:val="32"/>
          <w:szCs w:val="32"/>
        </w:rPr>
      </w:pPr>
      <w:r w:rsidRPr="00A925E0">
        <w:rPr>
          <w:rFonts w:ascii="Twinkl" w:hAnsi="Twinkl"/>
          <w:b/>
          <w:sz w:val="32"/>
          <w:szCs w:val="32"/>
          <w:bdr w:val="single" w:sz="4" w:space="0" w:color="auto"/>
          <w:shd w:val="clear" w:color="auto" w:fill="BDD6EE" w:themeFill="accent1" w:themeFillTint="66"/>
        </w:rPr>
        <w:t>L</w:t>
      </w:r>
      <w:r w:rsidR="00A048CF" w:rsidRPr="00A925E0">
        <w:rPr>
          <w:rFonts w:ascii="Twinkl" w:hAnsi="Twinkl"/>
          <w:b/>
          <w:sz w:val="32"/>
          <w:szCs w:val="32"/>
          <w:bdr w:val="single" w:sz="4" w:space="0" w:color="auto"/>
          <w:shd w:val="clear" w:color="auto" w:fill="BDD6EE" w:themeFill="accent1" w:themeFillTint="66"/>
        </w:rPr>
        <w:t>angley Mill C</w:t>
      </w:r>
      <w:r w:rsidR="00DB4057" w:rsidRPr="00A925E0">
        <w:rPr>
          <w:rFonts w:ascii="Twinkl" w:hAnsi="Twinkl"/>
          <w:b/>
          <w:sz w:val="32"/>
          <w:szCs w:val="32"/>
          <w:bdr w:val="single" w:sz="4" w:space="0" w:color="auto"/>
          <w:shd w:val="clear" w:color="auto" w:fill="BDD6EE" w:themeFill="accent1" w:themeFillTint="66"/>
        </w:rPr>
        <w:t xml:space="preserve">hurch of </w:t>
      </w:r>
      <w:r w:rsidR="00A048CF" w:rsidRPr="00A925E0">
        <w:rPr>
          <w:rFonts w:ascii="Twinkl" w:hAnsi="Twinkl"/>
          <w:b/>
          <w:sz w:val="32"/>
          <w:szCs w:val="32"/>
          <w:bdr w:val="single" w:sz="4" w:space="0" w:color="auto"/>
          <w:shd w:val="clear" w:color="auto" w:fill="BDD6EE" w:themeFill="accent1" w:themeFillTint="66"/>
        </w:rPr>
        <w:t>E</w:t>
      </w:r>
      <w:r w:rsidR="00DB4057" w:rsidRPr="00A925E0">
        <w:rPr>
          <w:rFonts w:ascii="Twinkl" w:hAnsi="Twinkl"/>
          <w:b/>
          <w:sz w:val="32"/>
          <w:szCs w:val="32"/>
          <w:bdr w:val="single" w:sz="4" w:space="0" w:color="auto"/>
          <w:shd w:val="clear" w:color="auto" w:fill="BDD6EE" w:themeFill="accent1" w:themeFillTint="66"/>
        </w:rPr>
        <w:t>ngland</w:t>
      </w:r>
      <w:r w:rsidR="00A048CF" w:rsidRPr="00A925E0">
        <w:rPr>
          <w:rFonts w:ascii="Twinkl" w:hAnsi="Twinkl"/>
          <w:b/>
          <w:sz w:val="32"/>
          <w:szCs w:val="32"/>
          <w:bdr w:val="single" w:sz="4" w:space="0" w:color="auto"/>
          <w:shd w:val="clear" w:color="auto" w:fill="BDD6EE" w:themeFill="accent1" w:themeFillTint="66"/>
        </w:rPr>
        <w:t xml:space="preserve"> In</w:t>
      </w:r>
      <w:r w:rsidR="005C27F1" w:rsidRPr="00A925E0">
        <w:rPr>
          <w:rFonts w:ascii="Twinkl" w:hAnsi="Twinkl"/>
          <w:b/>
          <w:sz w:val="32"/>
          <w:szCs w:val="32"/>
          <w:bdr w:val="single" w:sz="4" w:space="0" w:color="auto"/>
          <w:shd w:val="clear" w:color="auto" w:fill="BDD6EE" w:themeFill="accent1" w:themeFillTint="66"/>
        </w:rPr>
        <w:t xml:space="preserve">fant School and Nursery </w:t>
      </w:r>
      <w:r w:rsidR="00A47215" w:rsidRPr="00A925E0">
        <w:rPr>
          <w:rFonts w:ascii="Twinkl" w:hAnsi="Twinkl"/>
          <w:b/>
          <w:sz w:val="32"/>
          <w:szCs w:val="32"/>
          <w:bdr w:val="single" w:sz="4" w:space="0" w:color="auto"/>
          <w:shd w:val="clear" w:color="auto" w:fill="BDD6EE" w:themeFill="accent1" w:themeFillTint="66"/>
        </w:rPr>
        <w:t>–</w:t>
      </w:r>
      <w:r w:rsidR="00C264EA">
        <w:rPr>
          <w:rFonts w:ascii="Twinkl" w:hAnsi="Twinkl"/>
          <w:b/>
          <w:sz w:val="32"/>
          <w:szCs w:val="32"/>
          <w:bdr w:val="single" w:sz="4" w:space="0" w:color="auto"/>
          <w:shd w:val="clear" w:color="auto" w:fill="BDD6EE" w:themeFill="accent1" w:themeFillTint="66"/>
        </w:rPr>
        <w:t xml:space="preserve"> </w:t>
      </w:r>
      <w:r w:rsidR="00DE0A72">
        <w:rPr>
          <w:rFonts w:ascii="Twinkl" w:hAnsi="Twinkl"/>
          <w:b/>
          <w:sz w:val="32"/>
          <w:szCs w:val="32"/>
          <w:bdr w:val="single" w:sz="4" w:space="0" w:color="auto"/>
          <w:shd w:val="clear" w:color="auto" w:fill="BDD6EE" w:themeFill="accent1" w:themeFillTint="66"/>
        </w:rPr>
        <w:t xml:space="preserve">Dazzling Dormice Reception </w:t>
      </w:r>
      <w:r w:rsidR="00835890" w:rsidRPr="00A925E0">
        <w:rPr>
          <w:rFonts w:ascii="Twinkl" w:hAnsi="Twinkl"/>
          <w:b/>
          <w:sz w:val="32"/>
          <w:szCs w:val="32"/>
          <w:bdr w:val="single" w:sz="4" w:space="0" w:color="auto"/>
          <w:shd w:val="clear" w:color="auto" w:fill="BDD6EE" w:themeFill="accent1" w:themeFillTint="66"/>
        </w:rPr>
        <w:t>Medium Term Plan</w:t>
      </w:r>
      <w:r w:rsidR="003C7DA9" w:rsidRPr="00A925E0">
        <w:rPr>
          <w:rFonts w:ascii="Twinkl" w:hAnsi="Twinkl"/>
          <w:b/>
          <w:sz w:val="32"/>
          <w:szCs w:val="32"/>
          <w:bdr w:val="single" w:sz="4" w:space="0" w:color="auto"/>
          <w:shd w:val="clear" w:color="auto" w:fill="BDD6EE" w:themeFill="accent1" w:themeFillTint="66"/>
        </w:rPr>
        <w:t xml:space="preserve"> – Autumn </w:t>
      </w:r>
      <w:r w:rsidR="00B54E1F" w:rsidRPr="00A925E0">
        <w:rPr>
          <w:rFonts w:ascii="Twinkl" w:hAnsi="Twinkl"/>
          <w:b/>
          <w:sz w:val="32"/>
          <w:szCs w:val="32"/>
          <w:bdr w:val="single" w:sz="4" w:space="0" w:color="auto"/>
          <w:shd w:val="clear" w:color="auto" w:fill="BDD6EE" w:themeFill="accent1" w:themeFillTint="66"/>
        </w:rPr>
        <w:t>1</w:t>
      </w:r>
      <w:r w:rsidR="00DB4057" w:rsidRPr="00A925E0">
        <w:rPr>
          <w:rFonts w:ascii="Twinkl" w:hAnsi="Twinkl"/>
          <w:b/>
          <w:sz w:val="32"/>
          <w:szCs w:val="32"/>
          <w:bdr w:val="single" w:sz="4" w:space="0" w:color="auto"/>
          <w:shd w:val="clear" w:color="auto" w:fill="BDD6EE" w:themeFill="accent1" w:themeFillTint="66"/>
        </w:rPr>
        <w:t xml:space="preserve"> 20</w:t>
      </w:r>
      <w:r w:rsidR="001A734E"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5</w:t>
      </w:r>
      <w:r w:rsidR="00715739"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6</w:t>
      </w:r>
    </w:p>
    <w:tbl>
      <w:tblPr>
        <w:tblStyle w:val="TableGrid"/>
        <w:tblW w:w="225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55"/>
        <w:gridCol w:w="3891"/>
        <w:gridCol w:w="3532"/>
        <w:gridCol w:w="6999"/>
      </w:tblGrid>
      <w:tr w:rsidR="00F82671" w:rsidRPr="00A925E0" w14:paraId="1FB6884F" w14:textId="77777777" w:rsidTr="00CC3873">
        <w:trPr>
          <w:trHeight w:val="7031"/>
        </w:trPr>
        <w:tc>
          <w:tcPr>
            <w:tcW w:w="8155" w:type="dxa"/>
            <w:shd w:val="clear" w:color="auto" w:fill="9CC2E5" w:themeFill="accent1" w:themeFillTint="99"/>
          </w:tcPr>
          <w:p w14:paraId="188161C2" w14:textId="6EC89BF0" w:rsidR="003A66FF" w:rsidRPr="00A925E0" w:rsidRDefault="007F7B1D" w:rsidP="003A66FF">
            <w:pPr>
              <w:jc w:val="center"/>
              <w:rPr>
                <w:rFonts w:ascii="Twinkl" w:hAnsi="Twinkl"/>
                <w:b/>
                <w:sz w:val="36"/>
                <w:szCs w:val="36"/>
                <w:u w:val="single"/>
              </w:rPr>
            </w:pPr>
            <w:r>
              <w:rPr>
                <w:rFonts w:ascii="Twinkl" w:hAnsi="Twinkl"/>
                <w:b/>
                <w:sz w:val="36"/>
                <w:szCs w:val="36"/>
                <w:u w:val="single"/>
              </w:rPr>
              <w:t>Marvellous Me</w:t>
            </w:r>
            <w:r w:rsidR="003A66FF" w:rsidRPr="00A925E0">
              <w:rPr>
                <w:rFonts w:ascii="Twinkl" w:hAnsi="Twinkl"/>
                <w:b/>
                <w:sz w:val="36"/>
                <w:szCs w:val="36"/>
                <w:u w:val="single"/>
              </w:rPr>
              <w:t>!</w:t>
            </w:r>
          </w:p>
          <w:p w14:paraId="57970A63" w14:textId="77777777" w:rsidR="005C294B" w:rsidRDefault="005C294B" w:rsidP="005C294B">
            <w:pPr>
              <w:jc w:val="center"/>
              <w:rPr>
                <w:b/>
                <w:sz w:val="27"/>
                <w:szCs w:val="27"/>
              </w:rPr>
            </w:pPr>
            <w:r w:rsidRPr="00650F76">
              <w:rPr>
                <w:b/>
                <w:sz w:val="27"/>
                <w:szCs w:val="27"/>
              </w:rPr>
              <w:t>This topic was chosen as</w:t>
            </w:r>
            <w:r>
              <w:rPr>
                <w:b/>
                <w:sz w:val="27"/>
                <w:szCs w:val="27"/>
              </w:rPr>
              <w:t xml:space="preserve"> it is important for the children to have a </w:t>
            </w:r>
            <w:proofErr w:type="gramStart"/>
            <w:r>
              <w:rPr>
                <w:b/>
                <w:sz w:val="27"/>
                <w:szCs w:val="27"/>
              </w:rPr>
              <w:t>really good</w:t>
            </w:r>
            <w:proofErr w:type="gramEnd"/>
            <w:r>
              <w:rPr>
                <w:b/>
                <w:sz w:val="27"/>
                <w:szCs w:val="27"/>
              </w:rPr>
              <w:t xml:space="preserve"> sense of who they are as an individual and what makes them, them! We will also be investigating who is in their family and what makes their family special to them.</w:t>
            </w:r>
          </w:p>
          <w:p w14:paraId="1F745BA1" w14:textId="0F97CF3C" w:rsidR="005C294B" w:rsidRDefault="005C294B" w:rsidP="005C294B">
            <w:pPr>
              <w:jc w:val="center"/>
              <w:rPr>
                <w:b/>
                <w:sz w:val="27"/>
                <w:szCs w:val="27"/>
              </w:rPr>
            </w:pPr>
          </w:p>
          <w:p w14:paraId="7268561C" w14:textId="760C7296" w:rsidR="005C294B" w:rsidRDefault="00FC17AB" w:rsidP="005C294B">
            <w:pPr>
              <w:jc w:val="center"/>
              <w:rPr>
                <w:b/>
                <w:sz w:val="27"/>
                <w:szCs w:val="27"/>
              </w:rPr>
            </w:pPr>
            <w:r w:rsidRPr="007B3763">
              <w:rPr>
                <w:rFonts w:ascii="Times New Roman" w:eastAsia="Times New Roman" w:hAnsi="Times New Roman" w:cs="Times New Roman"/>
                <w:noProof/>
                <w:sz w:val="24"/>
                <w:szCs w:val="24"/>
                <w:lang w:eastAsia="en-GB"/>
              </w:rPr>
              <w:drawing>
                <wp:inline distT="0" distB="0" distL="0" distR="0" wp14:anchorId="5694D495" wp14:editId="0B46EC58">
                  <wp:extent cx="2297430" cy="1694180"/>
                  <wp:effectExtent l="0" t="0" r="7620" b="1270"/>
                  <wp:docPr id="1323250444" name="Picture 1323250444" descr="89,970 Cartoon Kids Playing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970 Cartoon Kids Playing Illustrations &amp; Clip Art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7430" cy="1694180"/>
                          </a:xfrm>
                          <a:prstGeom prst="rect">
                            <a:avLst/>
                          </a:prstGeom>
                          <a:noFill/>
                          <a:ln>
                            <a:noFill/>
                          </a:ln>
                        </pic:spPr>
                      </pic:pic>
                    </a:graphicData>
                  </a:graphic>
                </wp:inline>
              </w:drawing>
            </w:r>
          </w:p>
          <w:p w14:paraId="7F423F5F" w14:textId="77777777" w:rsidR="005C294B" w:rsidRDefault="005C294B" w:rsidP="00FC17AB">
            <w:pPr>
              <w:rPr>
                <w:b/>
                <w:sz w:val="27"/>
                <w:szCs w:val="27"/>
              </w:rPr>
            </w:pPr>
          </w:p>
          <w:p w14:paraId="1EE4DFC1" w14:textId="58765194" w:rsidR="00F82671" w:rsidRPr="00A925E0" w:rsidRDefault="005C294B" w:rsidP="005C294B">
            <w:pPr>
              <w:jc w:val="center"/>
              <w:rPr>
                <w:rFonts w:ascii="Twinkl" w:hAnsi="Twinkl"/>
                <w:sz w:val="24"/>
                <w:szCs w:val="24"/>
              </w:rPr>
            </w:pPr>
            <w:r w:rsidRPr="00650F76">
              <w:rPr>
                <w:b/>
                <w:sz w:val="27"/>
                <w:szCs w:val="27"/>
              </w:rPr>
              <w:t xml:space="preserve">It is important for the children to know why they are special and what makes them unique. They need to </w:t>
            </w:r>
            <w:proofErr w:type="gramStart"/>
            <w:r w:rsidRPr="00650F76">
              <w:rPr>
                <w:b/>
                <w:sz w:val="27"/>
                <w:szCs w:val="27"/>
              </w:rPr>
              <w:t>know  how</w:t>
            </w:r>
            <w:proofErr w:type="gramEnd"/>
            <w:r w:rsidRPr="00650F76">
              <w:rPr>
                <w:b/>
                <w:sz w:val="27"/>
                <w:szCs w:val="27"/>
              </w:rPr>
              <w:t xml:space="preserve"> people are different and similar, starting with those familiar to them then extending to other families in a wider context.  The children also need lots of freedom and choice to practise a range of skills and develop knowledge across many areas.</w:t>
            </w:r>
          </w:p>
        </w:tc>
        <w:tc>
          <w:tcPr>
            <w:tcW w:w="7423" w:type="dxa"/>
            <w:gridSpan w:val="2"/>
          </w:tcPr>
          <w:p w14:paraId="70079959" w14:textId="315C4E32" w:rsidR="00F82671" w:rsidRPr="00A925E0" w:rsidRDefault="00F82671" w:rsidP="00F82671">
            <w:pPr>
              <w:jc w:val="center"/>
              <w:rPr>
                <w:rFonts w:ascii="Twinkl" w:hAnsi="Twinkl"/>
                <w:b/>
                <w:color w:val="0070C0"/>
                <w:sz w:val="32"/>
                <w:szCs w:val="32"/>
              </w:rPr>
            </w:pPr>
            <w:r w:rsidRPr="00A925E0">
              <w:rPr>
                <w:rFonts w:ascii="Twinkl" w:hAnsi="Twinkl"/>
                <w:b/>
                <w:color w:val="0070C0"/>
                <w:sz w:val="32"/>
                <w:szCs w:val="32"/>
              </w:rPr>
              <w:t>Immersion Events</w:t>
            </w:r>
          </w:p>
          <w:p w14:paraId="27C7A1C2" w14:textId="0967FE5A" w:rsidR="00F82671" w:rsidRPr="007F7B1D" w:rsidRDefault="007F7B1D" w:rsidP="007F7B1D">
            <w:pPr>
              <w:pStyle w:val="ListParagraph"/>
              <w:numPr>
                <w:ilvl w:val="0"/>
                <w:numId w:val="19"/>
              </w:numPr>
              <w:rPr>
                <w:rFonts w:ascii="Twinkl" w:hAnsi="Twinkl"/>
                <w:sz w:val="24"/>
                <w:szCs w:val="24"/>
              </w:rPr>
            </w:pPr>
            <w:r w:rsidRPr="007F7B1D">
              <w:rPr>
                <w:rFonts w:ascii="Twinkl" w:hAnsi="Twinkl"/>
                <w:sz w:val="24"/>
                <w:szCs w:val="24"/>
              </w:rPr>
              <w:t>Talent Show!</w:t>
            </w:r>
          </w:p>
          <w:p w14:paraId="3312EC36" w14:textId="1A455104" w:rsidR="004476CD" w:rsidRDefault="00F82671" w:rsidP="007F7B1D">
            <w:pPr>
              <w:jc w:val="center"/>
              <w:rPr>
                <w:rFonts w:ascii="Twinkl" w:hAnsi="Twinkl"/>
                <w:b/>
                <w:color w:val="0070C0"/>
                <w:sz w:val="32"/>
                <w:szCs w:val="32"/>
              </w:rPr>
            </w:pPr>
            <w:r w:rsidRPr="00A925E0">
              <w:rPr>
                <w:rFonts w:ascii="Twinkl" w:hAnsi="Twinkl"/>
                <w:b/>
                <w:color w:val="0070C0"/>
                <w:sz w:val="32"/>
                <w:szCs w:val="32"/>
              </w:rPr>
              <w:t>Parent Partnership Events</w:t>
            </w:r>
          </w:p>
          <w:p w14:paraId="23E00FA4" w14:textId="77777777" w:rsidR="007F7B1D" w:rsidRPr="007F7B1D" w:rsidRDefault="007F7B1D" w:rsidP="007F7B1D">
            <w:pPr>
              <w:jc w:val="center"/>
              <w:rPr>
                <w:rFonts w:ascii="Twinkl" w:hAnsi="Twinkl"/>
                <w:b/>
                <w:color w:val="F4B083" w:themeColor="accent2" w:themeTint="99"/>
                <w:sz w:val="32"/>
                <w:szCs w:val="32"/>
              </w:rPr>
            </w:pPr>
          </w:p>
          <w:p w14:paraId="77FCAAFB" w14:textId="77777777" w:rsidR="004476CD" w:rsidRPr="00A925E0" w:rsidRDefault="004476CD" w:rsidP="00883EAC">
            <w:pPr>
              <w:pStyle w:val="ListParagraph"/>
              <w:numPr>
                <w:ilvl w:val="0"/>
                <w:numId w:val="5"/>
              </w:numPr>
              <w:rPr>
                <w:rFonts w:ascii="Twinkl" w:hAnsi="Twinkl" w:cstheme="minorHAnsi"/>
                <w:bCs/>
                <w:sz w:val="24"/>
                <w:szCs w:val="24"/>
              </w:rPr>
            </w:pPr>
            <w:r w:rsidRPr="00A925E0">
              <w:rPr>
                <w:rFonts w:ascii="Twinkl" w:hAnsi="Twinkl" w:cstheme="minorHAnsi"/>
                <w:bCs/>
                <w:sz w:val="24"/>
                <w:szCs w:val="24"/>
              </w:rPr>
              <w:t>Parent consultations – 14, 15, 16.10.25</w:t>
            </w:r>
          </w:p>
          <w:p w14:paraId="6A793CE6" w14:textId="03613A6C" w:rsidR="00FA3F82" w:rsidRPr="00A925E0" w:rsidRDefault="00FA3F82" w:rsidP="00FA3F82">
            <w:pPr>
              <w:pStyle w:val="ListParagraph"/>
              <w:numPr>
                <w:ilvl w:val="0"/>
                <w:numId w:val="5"/>
              </w:numPr>
              <w:rPr>
                <w:rFonts w:ascii="Twinkl" w:hAnsi="Twinkl"/>
                <w:sz w:val="44"/>
                <w:szCs w:val="44"/>
              </w:rPr>
            </w:pPr>
            <w:r w:rsidRPr="00A925E0">
              <w:rPr>
                <w:rFonts w:ascii="Twinkl" w:hAnsi="Twinkl" w:cstheme="minorHAnsi"/>
                <w:bCs/>
                <w:sz w:val="24"/>
                <w:szCs w:val="24"/>
              </w:rPr>
              <w:t xml:space="preserve">Harvest </w:t>
            </w:r>
            <w:r>
              <w:rPr>
                <w:rFonts w:ascii="Twinkl" w:hAnsi="Twinkl" w:cstheme="minorHAnsi"/>
                <w:bCs/>
                <w:sz w:val="24"/>
                <w:szCs w:val="24"/>
              </w:rPr>
              <w:t>Event in the Early Years</w:t>
            </w:r>
            <w:r w:rsidRPr="00A925E0">
              <w:rPr>
                <w:rFonts w:ascii="Twinkl" w:hAnsi="Twinkl" w:cstheme="minorHAnsi"/>
                <w:bCs/>
                <w:sz w:val="24"/>
                <w:szCs w:val="24"/>
              </w:rPr>
              <w:t xml:space="preserve"> </w:t>
            </w:r>
            <w:r w:rsidR="005814A7" w:rsidRPr="00A925E0">
              <w:rPr>
                <w:rFonts w:ascii="Twinkl" w:hAnsi="Twinkl" w:cstheme="minorHAnsi"/>
                <w:bCs/>
                <w:sz w:val="24"/>
                <w:szCs w:val="24"/>
              </w:rPr>
              <w:t xml:space="preserve">– </w:t>
            </w:r>
            <w:r w:rsidR="005814A7">
              <w:rPr>
                <w:rFonts w:ascii="Twinkl" w:hAnsi="Twinkl" w:cstheme="minorHAnsi"/>
                <w:bCs/>
                <w:sz w:val="24"/>
                <w:szCs w:val="24"/>
              </w:rPr>
              <w:t xml:space="preserve">W/C </w:t>
            </w:r>
            <w:r w:rsidR="005814A7" w:rsidRPr="00A925E0">
              <w:rPr>
                <w:rFonts w:ascii="Twinkl" w:hAnsi="Twinkl" w:cstheme="minorHAnsi"/>
                <w:bCs/>
                <w:sz w:val="24"/>
                <w:szCs w:val="24"/>
              </w:rPr>
              <w:t>2</w:t>
            </w:r>
            <w:r w:rsidR="005814A7">
              <w:rPr>
                <w:rFonts w:ascii="Twinkl" w:hAnsi="Twinkl" w:cstheme="minorHAnsi"/>
                <w:bCs/>
                <w:sz w:val="24"/>
                <w:szCs w:val="24"/>
              </w:rPr>
              <w:t>0</w:t>
            </w:r>
            <w:r w:rsidR="005814A7" w:rsidRPr="00A925E0">
              <w:rPr>
                <w:rFonts w:ascii="Twinkl" w:hAnsi="Twinkl" w:cstheme="minorHAnsi"/>
                <w:bCs/>
                <w:sz w:val="24"/>
                <w:szCs w:val="24"/>
              </w:rPr>
              <w:t>.10.25</w:t>
            </w:r>
          </w:p>
          <w:p w14:paraId="47DC66F4" w14:textId="77777777" w:rsidR="00883EAC" w:rsidRPr="00A925E0" w:rsidRDefault="00883EAC" w:rsidP="00883EAC">
            <w:pPr>
              <w:pStyle w:val="ListParagraph"/>
              <w:rPr>
                <w:rFonts w:ascii="Twinkl" w:hAnsi="Twinkl"/>
                <w:sz w:val="44"/>
                <w:szCs w:val="44"/>
              </w:rPr>
            </w:pPr>
          </w:p>
          <w:p w14:paraId="30FD0147" w14:textId="68EEA9CE" w:rsidR="00F82671" w:rsidRPr="00A925E0" w:rsidRDefault="00F82671" w:rsidP="00F82671">
            <w:pPr>
              <w:jc w:val="center"/>
              <w:rPr>
                <w:rFonts w:ascii="Twinkl" w:hAnsi="Twinkl"/>
                <w:b/>
                <w:color w:val="0070C0"/>
                <w:sz w:val="32"/>
                <w:szCs w:val="32"/>
              </w:rPr>
            </w:pPr>
            <w:r w:rsidRPr="00A925E0">
              <w:rPr>
                <w:rFonts w:ascii="Twinkl" w:hAnsi="Twinkl"/>
                <w:b/>
                <w:color w:val="0070C0"/>
                <w:sz w:val="32"/>
                <w:szCs w:val="32"/>
              </w:rPr>
              <w:t>Reading / Book Events</w:t>
            </w:r>
          </w:p>
          <w:p w14:paraId="035F9245" w14:textId="77777777" w:rsidR="005827E8" w:rsidRPr="00A925E0" w:rsidRDefault="005827E8" w:rsidP="005827E8">
            <w:pPr>
              <w:pStyle w:val="paragraph"/>
              <w:numPr>
                <w:ilvl w:val="0"/>
                <w:numId w:val="17"/>
              </w:numPr>
              <w:spacing w:before="0" w:beforeAutospacing="0" w:after="0" w:afterAutospacing="0"/>
              <w:textAlignment w:val="baseline"/>
              <w:rPr>
                <w:rFonts w:ascii="Twinkl" w:hAnsi="Twinkl" w:cstheme="minorHAnsi"/>
              </w:rPr>
            </w:pPr>
            <w:r w:rsidRPr="00A925E0">
              <w:rPr>
                <w:rStyle w:val="normaltextrun"/>
                <w:rFonts w:ascii="Twinkl" w:hAnsi="Twinkl" w:cstheme="minorHAnsi"/>
              </w:rPr>
              <w:t>Roald Dahl Day - 13.9.25</w:t>
            </w:r>
            <w:r w:rsidRPr="00A925E0">
              <w:rPr>
                <w:rStyle w:val="eop"/>
                <w:rFonts w:ascii="Twinkl" w:hAnsi="Twinkl" w:cstheme="minorHAnsi"/>
              </w:rPr>
              <w:t> </w:t>
            </w:r>
          </w:p>
          <w:p w14:paraId="047B039D" w14:textId="77777777" w:rsidR="005827E8" w:rsidRPr="00A925E0" w:rsidRDefault="005827E8" w:rsidP="005827E8">
            <w:pPr>
              <w:pStyle w:val="paragraph"/>
              <w:numPr>
                <w:ilvl w:val="0"/>
                <w:numId w:val="17"/>
              </w:numPr>
              <w:spacing w:before="0" w:beforeAutospacing="0" w:after="0" w:afterAutospacing="0"/>
              <w:textAlignment w:val="baseline"/>
              <w:rPr>
                <w:rFonts w:ascii="Twinkl" w:hAnsi="Twinkl" w:cstheme="minorHAnsi"/>
              </w:rPr>
            </w:pPr>
            <w:r w:rsidRPr="00A925E0">
              <w:rPr>
                <w:rStyle w:val="normaltextrun"/>
                <w:rFonts w:ascii="Twinkl" w:hAnsi="Twinkl" w:cstheme="minorHAnsi"/>
              </w:rPr>
              <w:t>National Poetry Day - 2.10.25</w:t>
            </w:r>
            <w:r w:rsidRPr="00A925E0">
              <w:rPr>
                <w:rStyle w:val="eop"/>
                <w:rFonts w:ascii="Twinkl" w:hAnsi="Twinkl" w:cstheme="minorHAnsi"/>
              </w:rPr>
              <w:t> </w:t>
            </w:r>
          </w:p>
          <w:p w14:paraId="70FEAB7B" w14:textId="7E464764" w:rsidR="00F82671" w:rsidRPr="00A925E0" w:rsidRDefault="005827E8" w:rsidP="005827E8">
            <w:pPr>
              <w:pStyle w:val="ListParagraph"/>
              <w:numPr>
                <w:ilvl w:val="0"/>
                <w:numId w:val="17"/>
              </w:numPr>
              <w:rPr>
                <w:rFonts w:ascii="Twinkl" w:hAnsi="Twinkl"/>
                <w:b/>
                <w:color w:val="0070C0"/>
                <w:sz w:val="24"/>
                <w:szCs w:val="24"/>
              </w:rPr>
            </w:pPr>
            <w:r w:rsidRPr="00A925E0">
              <w:rPr>
                <w:rStyle w:val="normaltextrun"/>
                <w:rFonts w:ascii="Twinkl" w:hAnsi="Twinkl" w:cstheme="minorHAnsi"/>
                <w:sz w:val="24"/>
                <w:szCs w:val="24"/>
              </w:rPr>
              <w:t>National Libraries Week – W/C 6.10.25</w:t>
            </w:r>
            <w:r w:rsidRPr="00A925E0">
              <w:rPr>
                <w:rStyle w:val="eop"/>
                <w:rFonts w:ascii="Twinkl" w:hAnsi="Twinkl" w:cstheme="minorHAnsi"/>
                <w:sz w:val="24"/>
                <w:szCs w:val="24"/>
              </w:rPr>
              <w:t> </w:t>
            </w:r>
          </w:p>
          <w:p w14:paraId="282983D1" w14:textId="77777777" w:rsidR="005827E8" w:rsidRPr="00A925E0" w:rsidRDefault="005827E8" w:rsidP="00F82671">
            <w:pPr>
              <w:jc w:val="center"/>
              <w:rPr>
                <w:rFonts w:ascii="Twinkl" w:hAnsi="Twinkl"/>
                <w:b/>
                <w:color w:val="0070C0"/>
                <w:sz w:val="32"/>
                <w:szCs w:val="32"/>
              </w:rPr>
            </w:pPr>
          </w:p>
          <w:p w14:paraId="222199CB" w14:textId="05DA70E4" w:rsidR="00F82671" w:rsidRPr="00A925E0" w:rsidRDefault="00F82671" w:rsidP="00F82671">
            <w:pPr>
              <w:jc w:val="center"/>
              <w:rPr>
                <w:rFonts w:ascii="Twinkl" w:hAnsi="Twinkl"/>
                <w:b/>
                <w:color w:val="0070C0"/>
                <w:sz w:val="32"/>
                <w:szCs w:val="32"/>
              </w:rPr>
            </w:pPr>
            <w:r w:rsidRPr="00A925E0">
              <w:rPr>
                <w:rFonts w:ascii="Twinkl" w:hAnsi="Twinkl"/>
                <w:b/>
                <w:color w:val="0070C0"/>
                <w:sz w:val="32"/>
                <w:szCs w:val="32"/>
              </w:rPr>
              <w:t>Additional Events</w:t>
            </w:r>
          </w:p>
          <w:p w14:paraId="255539EB" w14:textId="77777777" w:rsidR="008E1A98" w:rsidRPr="00A925E0" w:rsidRDefault="008E1A98" w:rsidP="008E1A98">
            <w:pPr>
              <w:pStyle w:val="paragraph"/>
              <w:numPr>
                <w:ilvl w:val="0"/>
                <w:numId w:val="18"/>
              </w:numPr>
              <w:spacing w:before="0" w:beforeAutospacing="0" w:after="0" w:afterAutospacing="0"/>
              <w:textAlignment w:val="baseline"/>
              <w:rPr>
                <w:rStyle w:val="normaltextrun"/>
                <w:rFonts w:ascii="Twinkl" w:hAnsi="Twinkl" w:cstheme="minorHAnsi"/>
              </w:rPr>
            </w:pPr>
            <w:r w:rsidRPr="00A925E0">
              <w:rPr>
                <w:rStyle w:val="normaltextrun"/>
                <w:rFonts w:ascii="Twinkl" w:hAnsi="Twinkl" w:cstheme="minorHAnsi"/>
              </w:rPr>
              <w:t>International Day of Democracy – 15.9.25</w:t>
            </w:r>
          </w:p>
          <w:p w14:paraId="3F85DAA0" w14:textId="77777777" w:rsidR="008E1A98" w:rsidRPr="00A925E0" w:rsidRDefault="008E1A98" w:rsidP="008E1A98">
            <w:pPr>
              <w:pStyle w:val="paragraph"/>
              <w:numPr>
                <w:ilvl w:val="0"/>
                <w:numId w:val="18"/>
              </w:numPr>
              <w:spacing w:before="0" w:beforeAutospacing="0" w:after="0" w:afterAutospacing="0"/>
              <w:textAlignment w:val="baseline"/>
              <w:rPr>
                <w:rStyle w:val="eop"/>
                <w:rFonts w:ascii="Twinkl" w:hAnsi="Twinkl" w:cstheme="minorHAnsi"/>
              </w:rPr>
            </w:pPr>
            <w:r w:rsidRPr="00A925E0">
              <w:rPr>
                <w:rStyle w:val="normaltextrun"/>
                <w:rFonts w:ascii="Twinkl" w:hAnsi="Twinkl" w:cstheme="minorHAnsi"/>
              </w:rPr>
              <w:t>Recycling Week W/C 22.9.25</w:t>
            </w:r>
            <w:r w:rsidRPr="00A925E0">
              <w:rPr>
                <w:rStyle w:val="eop"/>
                <w:rFonts w:ascii="Twinkl" w:hAnsi="Twinkl" w:cstheme="minorHAnsi"/>
              </w:rPr>
              <w:t> </w:t>
            </w:r>
          </w:p>
          <w:p w14:paraId="6D3DA361" w14:textId="745A1934" w:rsidR="00F82671" w:rsidRPr="00A925E0" w:rsidRDefault="008E1A98" w:rsidP="008E1A98">
            <w:pPr>
              <w:pStyle w:val="paragraph"/>
              <w:numPr>
                <w:ilvl w:val="0"/>
                <w:numId w:val="18"/>
              </w:numPr>
              <w:spacing w:before="0" w:beforeAutospacing="0" w:after="0" w:afterAutospacing="0"/>
              <w:textAlignment w:val="baseline"/>
              <w:rPr>
                <w:rFonts w:ascii="Twinkl" w:hAnsi="Twinkl" w:cstheme="minorHAnsi"/>
              </w:rPr>
            </w:pPr>
            <w:r w:rsidRPr="00A925E0">
              <w:rPr>
                <w:rStyle w:val="normaltextrun"/>
                <w:rFonts w:ascii="Twinkl" w:hAnsi="Twinkl" w:cstheme="minorHAnsi"/>
              </w:rPr>
              <w:t>Autumn Equinox – 22.9.25</w:t>
            </w:r>
            <w:r w:rsidRPr="00A925E0">
              <w:rPr>
                <w:rStyle w:val="eop"/>
                <w:rFonts w:ascii="Twinkl" w:hAnsi="Twinkl" w:cstheme="minorHAnsi"/>
                <w:sz w:val="16"/>
                <w:szCs w:val="16"/>
              </w:rPr>
              <w:t> </w:t>
            </w:r>
          </w:p>
        </w:tc>
        <w:tc>
          <w:tcPr>
            <w:tcW w:w="6999" w:type="dxa"/>
          </w:tcPr>
          <w:p w14:paraId="6897B723" w14:textId="77777777" w:rsidR="003346C3" w:rsidRPr="00A925E0" w:rsidRDefault="00F82671" w:rsidP="003346C3">
            <w:pPr>
              <w:jc w:val="center"/>
              <w:rPr>
                <w:rFonts w:ascii="Twinkl" w:hAnsi="Twinkl"/>
                <w:b/>
                <w:color w:val="0070C0"/>
                <w:sz w:val="32"/>
                <w:szCs w:val="32"/>
              </w:rPr>
            </w:pPr>
            <w:r w:rsidRPr="00A925E0">
              <w:rPr>
                <w:rFonts w:ascii="Twinkl" w:hAnsi="Twinkl"/>
                <w:sz w:val="24"/>
                <w:szCs w:val="24"/>
              </w:rPr>
              <w:t xml:space="preserve"> </w:t>
            </w:r>
            <w:r w:rsidR="003346C3" w:rsidRPr="00A925E0">
              <w:rPr>
                <w:rFonts w:ascii="Twinkl" w:hAnsi="Twinkl"/>
                <w:b/>
                <w:color w:val="0070C0"/>
                <w:sz w:val="32"/>
                <w:szCs w:val="32"/>
              </w:rPr>
              <w:t>Prior Learning</w:t>
            </w:r>
          </w:p>
          <w:p w14:paraId="535A7B58" w14:textId="77777777" w:rsidR="00FD7A8D" w:rsidRPr="004463B4" w:rsidRDefault="00FD7A8D" w:rsidP="00FD7A8D">
            <w:pPr>
              <w:pStyle w:val="ListParagraph"/>
              <w:numPr>
                <w:ilvl w:val="0"/>
                <w:numId w:val="4"/>
              </w:numPr>
              <w:spacing w:after="160" w:line="259" w:lineRule="auto"/>
              <w:rPr>
                <w:b/>
                <w:bCs/>
                <w:color w:val="0070C0"/>
                <w:sz w:val="32"/>
                <w:szCs w:val="32"/>
              </w:rPr>
            </w:pPr>
            <w:r w:rsidRPr="1CC60DB8">
              <w:t>In nursery, the children learned all about themselves and focussed on what makes them special and unique.  They thought about how they have grown from being babies to toddlers. They gained an awareness of where they live. They experimented with a range of different materials and started to think about the season of autumn, noting key changes that happen at this time of year.</w:t>
            </w:r>
          </w:p>
          <w:p w14:paraId="513AC7CB" w14:textId="77777777" w:rsidR="00FD7A8D" w:rsidRPr="004463B4" w:rsidRDefault="00FD7A8D" w:rsidP="00FD7A8D">
            <w:pPr>
              <w:spacing w:after="160" w:line="259" w:lineRule="auto"/>
              <w:rPr>
                <w:b/>
                <w:bCs/>
                <w:color w:val="0070C0"/>
                <w:sz w:val="32"/>
                <w:szCs w:val="32"/>
              </w:rPr>
            </w:pPr>
          </w:p>
          <w:p w14:paraId="570F9501" w14:textId="77777777" w:rsidR="00FD7A8D" w:rsidRPr="004463B4" w:rsidRDefault="00FD7A8D" w:rsidP="00FD7A8D">
            <w:pPr>
              <w:spacing w:after="160" w:line="259" w:lineRule="auto"/>
              <w:jc w:val="center"/>
              <w:rPr>
                <w:b/>
                <w:bCs/>
                <w:color w:val="0070C0"/>
                <w:sz w:val="32"/>
                <w:szCs w:val="32"/>
              </w:rPr>
            </w:pPr>
            <w:r w:rsidRPr="1CC60DB8">
              <w:rPr>
                <w:b/>
                <w:bCs/>
                <w:color w:val="0070C0"/>
                <w:sz w:val="32"/>
                <w:szCs w:val="32"/>
              </w:rPr>
              <w:t xml:space="preserve">   This term in Reception we will be learning...</w:t>
            </w:r>
          </w:p>
          <w:p w14:paraId="00358185" w14:textId="7B1EBC82" w:rsidR="00F82671" w:rsidRPr="00FD7A8D" w:rsidRDefault="00FD7A8D" w:rsidP="00FD7A8D">
            <w:pPr>
              <w:pStyle w:val="ListParagraph"/>
              <w:numPr>
                <w:ilvl w:val="0"/>
                <w:numId w:val="4"/>
              </w:numPr>
              <w:spacing w:after="160" w:line="259" w:lineRule="auto"/>
            </w:pPr>
            <w:r w:rsidRPr="1CC60DB8">
              <w:t xml:space="preserve">In reception, the children will learn all about </w:t>
            </w:r>
            <w:r>
              <w:t xml:space="preserve">themselves and </w:t>
            </w:r>
            <w:r w:rsidRPr="1CC60DB8">
              <w:t xml:space="preserve">their families and how these vary for individuals.  They will learn the importance of belonging and feeling loved and cared for.  They will look at family trees, thinking about the passing of time for different generations.  They will start to learn where their houses are and the area in which they live. They will investigate the properties of different materials within the provision such as floating and sinking </w:t>
            </w:r>
            <w:proofErr w:type="gramStart"/>
            <w:r w:rsidRPr="1CC60DB8">
              <w:t>and also</w:t>
            </w:r>
            <w:proofErr w:type="gramEnd"/>
            <w:r w:rsidRPr="1CC60DB8">
              <w:t xml:space="preserve"> learn more about what the weather is like, what happens to trees and what animals do in autumn.  </w:t>
            </w:r>
          </w:p>
        </w:tc>
      </w:tr>
      <w:tr w:rsidR="0091362F" w:rsidRPr="000B78DE" w14:paraId="1E5E8888" w14:textId="6B1D0858" w:rsidTr="00CC3873">
        <w:trPr>
          <w:trHeight w:val="2483"/>
        </w:trPr>
        <w:tc>
          <w:tcPr>
            <w:tcW w:w="12046" w:type="dxa"/>
            <w:gridSpan w:val="2"/>
            <w:tcBorders>
              <w:right w:val="single" w:sz="4" w:space="0" w:color="auto"/>
            </w:tcBorders>
          </w:tcPr>
          <w:p w14:paraId="53380F15" w14:textId="4FE1A81E" w:rsidR="0091362F" w:rsidRDefault="0091362F" w:rsidP="00C02040">
            <w:pPr>
              <w:jc w:val="center"/>
              <w:rPr>
                <w:b/>
                <w:color w:val="0070C0"/>
                <w:sz w:val="32"/>
                <w:szCs w:val="32"/>
              </w:rPr>
            </w:pPr>
            <w:r>
              <w:rPr>
                <w:b/>
                <w:color w:val="0070C0"/>
                <w:sz w:val="32"/>
                <w:szCs w:val="32"/>
              </w:rPr>
              <w:t>Key Text</w:t>
            </w:r>
          </w:p>
          <w:p w14:paraId="28A76C53" w14:textId="7C679FEE" w:rsidR="0091362F" w:rsidRDefault="00602CE3">
            <w:pPr>
              <w:rPr>
                <w:rFonts w:ascii="Twinkl" w:hAnsi="Twinkl"/>
                <w:b/>
                <w:color w:val="0070C0"/>
                <w:sz w:val="24"/>
                <w:szCs w:val="24"/>
              </w:rPr>
            </w:pPr>
            <w:r>
              <w:rPr>
                <w:noProof/>
              </w:rPr>
              <w:drawing>
                <wp:anchor distT="0" distB="0" distL="114300" distR="114300" simplePos="0" relativeHeight="251706368" behindDoc="0" locked="0" layoutInCell="1" allowOverlap="1" wp14:anchorId="3C7BB577" wp14:editId="032DEBC0">
                  <wp:simplePos x="0" y="0"/>
                  <wp:positionH relativeFrom="column">
                    <wp:posOffset>5475549</wp:posOffset>
                  </wp:positionH>
                  <wp:positionV relativeFrom="paragraph">
                    <wp:posOffset>189506</wp:posOffset>
                  </wp:positionV>
                  <wp:extent cx="1502797" cy="1502797"/>
                  <wp:effectExtent l="0" t="0" r="2540" b="2540"/>
                  <wp:wrapNone/>
                  <wp:docPr id="1119610131" name="Picture 3" descr="Parr, Todd: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r, Todd: Amazon.co.uk: Book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2797" cy="1502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7F3">
              <w:rPr>
                <w:noProof/>
              </w:rPr>
              <w:drawing>
                <wp:anchor distT="0" distB="0" distL="114300" distR="114300" simplePos="0" relativeHeight="251704320" behindDoc="0" locked="0" layoutInCell="1" allowOverlap="1" wp14:anchorId="70DCFB05" wp14:editId="21A5E840">
                  <wp:simplePos x="0" y="0"/>
                  <wp:positionH relativeFrom="column">
                    <wp:posOffset>1674964</wp:posOffset>
                  </wp:positionH>
                  <wp:positionV relativeFrom="paragraph">
                    <wp:posOffset>165073</wp:posOffset>
                  </wp:positionV>
                  <wp:extent cx="1478915" cy="1489710"/>
                  <wp:effectExtent l="0" t="0" r="6985" b="0"/>
                  <wp:wrapNone/>
                  <wp:docPr id="1630215537" name="Picture 1" descr="Kindness Makes Us Strong (It's Cool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ness Makes Us Strong (It's Cool t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8915"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C87">
              <w:rPr>
                <w:rFonts w:cs="Calibri"/>
                <w:noProof/>
                <w:color w:val="000000"/>
                <w:sz w:val="24"/>
                <w:szCs w:val="24"/>
                <w:lang w:val="en-US"/>
              </w:rPr>
              <w:drawing>
                <wp:anchor distT="0" distB="0" distL="114300" distR="114300" simplePos="0" relativeHeight="251703296" behindDoc="0" locked="0" layoutInCell="1" allowOverlap="1" wp14:anchorId="47E4825D" wp14:editId="343D243D">
                  <wp:simplePos x="0" y="0"/>
                  <wp:positionH relativeFrom="column">
                    <wp:posOffset>-2569</wp:posOffset>
                  </wp:positionH>
                  <wp:positionV relativeFrom="paragraph">
                    <wp:posOffset>189423</wp:posOffset>
                  </wp:positionV>
                  <wp:extent cx="1324309" cy="1391479"/>
                  <wp:effectExtent l="0" t="0" r="9525" b="0"/>
                  <wp:wrapNone/>
                  <wp:docPr id="2" name="Picture 2" descr="Macintosh HD:Users:demistatham:Desktop:Screen Shot 2022-06-16 at 07.5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emistatham:Desktop:Screen Shot 2022-06-16 at 07.58.45.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22" cy="140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20E68" w14:textId="4D65C31F" w:rsidR="0091362F" w:rsidRPr="00A925E0" w:rsidRDefault="00E817F3" w:rsidP="003346C3">
            <w:pPr>
              <w:rPr>
                <w:rFonts w:ascii="Twinkl" w:hAnsi="Twinkl"/>
                <w:b/>
                <w:color w:val="0070C0"/>
                <w:sz w:val="24"/>
                <w:szCs w:val="24"/>
              </w:rPr>
            </w:pPr>
            <w:r>
              <w:rPr>
                <w:noProof/>
              </w:rPr>
              <w:drawing>
                <wp:anchor distT="0" distB="0" distL="114300" distR="114300" simplePos="0" relativeHeight="251705344" behindDoc="0" locked="0" layoutInCell="1" allowOverlap="1" wp14:anchorId="603D3778" wp14:editId="6EC0B6FB">
                  <wp:simplePos x="0" y="0"/>
                  <wp:positionH relativeFrom="column">
                    <wp:posOffset>3542665</wp:posOffset>
                  </wp:positionH>
                  <wp:positionV relativeFrom="paragraph">
                    <wp:posOffset>8752</wp:posOffset>
                  </wp:positionV>
                  <wp:extent cx="1304014" cy="1457741"/>
                  <wp:effectExtent l="0" t="0" r="0" b="9525"/>
                  <wp:wrapNone/>
                  <wp:docPr id="1042278166" name="Picture 2" descr="Faulks, Ben, Tazzyman, Dav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ulks, Ben, Tazzyman, Davi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014" cy="14577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B0D80" w14:textId="22380A9B" w:rsidR="0091362F" w:rsidRDefault="0091362F" w:rsidP="0091362F">
            <w:pPr>
              <w:ind w:left="468"/>
              <w:jc w:val="center"/>
              <w:rPr>
                <w:rFonts w:ascii="Twinkl" w:hAnsi="Twinkl"/>
                <w:b/>
                <w:color w:val="0070C0"/>
                <w:sz w:val="24"/>
                <w:szCs w:val="24"/>
              </w:rPr>
            </w:pPr>
          </w:p>
          <w:p w14:paraId="561C9598" w14:textId="611C3A79" w:rsidR="00210C87" w:rsidRDefault="00210C87" w:rsidP="0091362F">
            <w:pPr>
              <w:ind w:left="468"/>
              <w:jc w:val="center"/>
              <w:rPr>
                <w:rFonts w:ascii="Twinkl" w:hAnsi="Twinkl"/>
                <w:b/>
                <w:color w:val="0070C0"/>
                <w:sz w:val="24"/>
                <w:szCs w:val="24"/>
              </w:rPr>
            </w:pPr>
          </w:p>
          <w:p w14:paraId="267D3B67" w14:textId="63B725F9" w:rsidR="00210C87" w:rsidRDefault="00210C87" w:rsidP="0091362F">
            <w:pPr>
              <w:ind w:left="468"/>
              <w:jc w:val="center"/>
              <w:rPr>
                <w:rFonts w:ascii="Twinkl" w:hAnsi="Twinkl"/>
                <w:b/>
                <w:color w:val="0070C0"/>
                <w:sz w:val="24"/>
                <w:szCs w:val="24"/>
              </w:rPr>
            </w:pPr>
          </w:p>
          <w:p w14:paraId="555858B7" w14:textId="4C65E259" w:rsidR="00210C87" w:rsidRDefault="00210C87" w:rsidP="0091362F">
            <w:pPr>
              <w:ind w:left="468"/>
              <w:jc w:val="center"/>
              <w:rPr>
                <w:rFonts w:ascii="Twinkl" w:hAnsi="Twinkl"/>
                <w:b/>
                <w:color w:val="0070C0"/>
                <w:sz w:val="24"/>
                <w:szCs w:val="24"/>
              </w:rPr>
            </w:pPr>
          </w:p>
          <w:p w14:paraId="5512115E" w14:textId="1D7AE783" w:rsidR="00210C87" w:rsidRDefault="00210C87" w:rsidP="0091362F">
            <w:pPr>
              <w:ind w:left="468"/>
              <w:jc w:val="center"/>
              <w:rPr>
                <w:rFonts w:ascii="Twinkl" w:hAnsi="Twinkl"/>
                <w:b/>
                <w:color w:val="0070C0"/>
                <w:sz w:val="24"/>
                <w:szCs w:val="24"/>
              </w:rPr>
            </w:pPr>
          </w:p>
          <w:p w14:paraId="4559FA43" w14:textId="791E819A" w:rsidR="00210C87" w:rsidRDefault="00210C87" w:rsidP="0091362F">
            <w:pPr>
              <w:ind w:left="468"/>
              <w:jc w:val="center"/>
              <w:rPr>
                <w:rFonts w:ascii="Twinkl" w:hAnsi="Twinkl"/>
                <w:b/>
                <w:color w:val="0070C0"/>
                <w:sz w:val="24"/>
                <w:szCs w:val="24"/>
              </w:rPr>
            </w:pPr>
          </w:p>
          <w:p w14:paraId="3F03B96D" w14:textId="7801A424" w:rsidR="00210C87" w:rsidRDefault="00210C87" w:rsidP="0091362F">
            <w:pPr>
              <w:ind w:left="468"/>
              <w:jc w:val="center"/>
              <w:rPr>
                <w:rFonts w:ascii="Twinkl" w:hAnsi="Twinkl"/>
                <w:b/>
                <w:color w:val="0070C0"/>
                <w:sz w:val="24"/>
                <w:szCs w:val="24"/>
              </w:rPr>
            </w:pPr>
          </w:p>
          <w:p w14:paraId="0B388298" w14:textId="64CF98E1" w:rsidR="00210C87" w:rsidRDefault="00210C87" w:rsidP="0091362F">
            <w:pPr>
              <w:ind w:left="468"/>
              <w:jc w:val="center"/>
              <w:rPr>
                <w:rFonts w:ascii="Twinkl" w:hAnsi="Twinkl"/>
                <w:b/>
                <w:color w:val="0070C0"/>
                <w:sz w:val="24"/>
                <w:szCs w:val="24"/>
              </w:rPr>
            </w:pPr>
          </w:p>
          <w:p w14:paraId="41B8343D" w14:textId="416CB785" w:rsidR="00210C87" w:rsidRDefault="00210C87" w:rsidP="0091362F">
            <w:pPr>
              <w:ind w:left="468"/>
              <w:jc w:val="center"/>
              <w:rPr>
                <w:rFonts w:ascii="Twinkl" w:hAnsi="Twinkl"/>
                <w:b/>
                <w:color w:val="0070C0"/>
                <w:sz w:val="24"/>
                <w:szCs w:val="24"/>
              </w:rPr>
            </w:pPr>
          </w:p>
          <w:p w14:paraId="1B5DF92E" w14:textId="5B797841" w:rsidR="00210C87" w:rsidRDefault="00210C87" w:rsidP="0091362F">
            <w:pPr>
              <w:ind w:left="468"/>
              <w:jc w:val="center"/>
              <w:rPr>
                <w:rFonts w:ascii="Twinkl" w:hAnsi="Twinkl"/>
                <w:b/>
                <w:color w:val="0070C0"/>
                <w:sz w:val="24"/>
                <w:szCs w:val="24"/>
              </w:rPr>
            </w:pPr>
          </w:p>
          <w:p w14:paraId="01FA729A" w14:textId="3E7C3FDF" w:rsidR="00210C87" w:rsidRDefault="00210C87" w:rsidP="0091362F">
            <w:pPr>
              <w:ind w:left="468"/>
              <w:jc w:val="center"/>
              <w:rPr>
                <w:rFonts w:ascii="Twinkl" w:hAnsi="Twinkl"/>
                <w:b/>
                <w:color w:val="0070C0"/>
                <w:sz w:val="24"/>
                <w:szCs w:val="24"/>
              </w:rPr>
            </w:pPr>
          </w:p>
          <w:p w14:paraId="459F6E80" w14:textId="12FC2DCB" w:rsidR="00210C87" w:rsidRDefault="008765A1" w:rsidP="0091362F">
            <w:pPr>
              <w:ind w:left="468"/>
              <w:jc w:val="center"/>
              <w:rPr>
                <w:rFonts w:ascii="Twinkl" w:hAnsi="Twinkl"/>
                <w:b/>
                <w:color w:val="0070C0"/>
                <w:sz w:val="24"/>
                <w:szCs w:val="24"/>
              </w:rPr>
            </w:pPr>
            <w:r>
              <w:rPr>
                <w:noProof/>
              </w:rPr>
              <w:drawing>
                <wp:anchor distT="0" distB="0" distL="114300" distR="114300" simplePos="0" relativeHeight="251710464" behindDoc="0" locked="0" layoutInCell="1" allowOverlap="1" wp14:anchorId="571BAC45" wp14:editId="7B1AFEC6">
                  <wp:simplePos x="0" y="0"/>
                  <wp:positionH relativeFrom="column">
                    <wp:posOffset>5690345</wp:posOffset>
                  </wp:positionH>
                  <wp:positionV relativeFrom="paragraph">
                    <wp:posOffset>22115</wp:posOffset>
                  </wp:positionV>
                  <wp:extent cx="1200647" cy="1327228"/>
                  <wp:effectExtent l="0" t="0" r="0" b="6350"/>
                  <wp:wrapNone/>
                  <wp:docPr id="961282083" name="Picture 8" descr="Goose, Find a Pumpkin: A Board B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ose, Find a Pumpkin: A Board Book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647" cy="1327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27B">
              <w:rPr>
                <w:noProof/>
              </w:rPr>
              <w:drawing>
                <wp:anchor distT="0" distB="0" distL="114300" distR="114300" simplePos="0" relativeHeight="251709440" behindDoc="0" locked="0" layoutInCell="1" allowOverlap="1" wp14:anchorId="4C38FD23" wp14:editId="768BFD7F">
                  <wp:simplePos x="0" y="0"/>
                  <wp:positionH relativeFrom="column">
                    <wp:posOffset>3717870</wp:posOffset>
                  </wp:positionH>
                  <wp:positionV relativeFrom="paragraph">
                    <wp:posOffset>5715</wp:posOffset>
                  </wp:positionV>
                  <wp:extent cx="1430655" cy="1420495"/>
                  <wp:effectExtent l="0" t="0" r="0" b="8255"/>
                  <wp:wrapNone/>
                  <wp:docPr id="953995681" name="Picture 7" descr="Love Makes a Family (It's Cool to 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ve Makes a Family (It's Cool to b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0655" cy="1420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E94">
              <w:rPr>
                <w:rFonts w:ascii="Twinkl" w:hAnsi="Twinkl"/>
                <w:b/>
                <w:noProof/>
                <w:color w:val="0070C0"/>
                <w:sz w:val="24"/>
                <w:szCs w:val="24"/>
              </w:rPr>
              <w:drawing>
                <wp:anchor distT="0" distB="0" distL="114300" distR="114300" simplePos="0" relativeHeight="251708416" behindDoc="0" locked="0" layoutInCell="1" allowOverlap="1" wp14:anchorId="2CD72E25" wp14:editId="2C13EB6F">
                  <wp:simplePos x="0" y="0"/>
                  <wp:positionH relativeFrom="column">
                    <wp:posOffset>1746526</wp:posOffset>
                  </wp:positionH>
                  <wp:positionV relativeFrom="paragraph">
                    <wp:posOffset>6129</wp:posOffset>
                  </wp:positionV>
                  <wp:extent cx="1431235" cy="1431235"/>
                  <wp:effectExtent l="0" t="0" r="0" b="0"/>
                  <wp:wrapNone/>
                  <wp:docPr id="792865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1235" cy="1431235"/>
                          </a:xfrm>
                          <a:prstGeom prst="rect">
                            <a:avLst/>
                          </a:prstGeom>
                          <a:noFill/>
                        </pic:spPr>
                      </pic:pic>
                    </a:graphicData>
                  </a:graphic>
                  <wp14:sizeRelH relativeFrom="margin">
                    <wp14:pctWidth>0</wp14:pctWidth>
                  </wp14:sizeRelH>
                  <wp14:sizeRelV relativeFrom="margin">
                    <wp14:pctHeight>0</wp14:pctHeight>
                  </wp14:sizeRelV>
                </wp:anchor>
              </w:drawing>
            </w:r>
            <w:r w:rsidR="000E3C0C">
              <w:rPr>
                <w:noProof/>
              </w:rPr>
              <w:drawing>
                <wp:anchor distT="0" distB="0" distL="114300" distR="114300" simplePos="0" relativeHeight="251707392" behindDoc="0" locked="0" layoutInCell="1" allowOverlap="1" wp14:anchorId="4DA4BC57" wp14:editId="58B21A66">
                  <wp:simplePos x="0" y="0"/>
                  <wp:positionH relativeFrom="column">
                    <wp:posOffset>-42242</wp:posOffset>
                  </wp:positionH>
                  <wp:positionV relativeFrom="paragraph">
                    <wp:posOffset>45416</wp:posOffset>
                  </wp:positionV>
                  <wp:extent cx="1463601" cy="1431373"/>
                  <wp:effectExtent l="0" t="0" r="3810" b="0"/>
                  <wp:wrapNone/>
                  <wp:docPr id="1044898203" name="Picture 4" descr="Boris's Body by Spike Gerrell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ris's Body by Spike Gerrell | Waterston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3601" cy="14313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DB292" w14:textId="3C875842" w:rsidR="00602CE3" w:rsidRDefault="00602CE3" w:rsidP="0091362F">
            <w:pPr>
              <w:ind w:left="468"/>
              <w:jc w:val="center"/>
              <w:rPr>
                <w:rFonts w:ascii="Twinkl" w:hAnsi="Twinkl"/>
                <w:b/>
                <w:color w:val="0070C0"/>
                <w:sz w:val="24"/>
                <w:szCs w:val="24"/>
              </w:rPr>
            </w:pPr>
          </w:p>
          <w:p w14:paraId="27A51900" w14:textId="31A311D2" w:rsidR="00602CE3" w:rsidRDefault="00602CE3" w:rsidP="0091362F">
            <w:pPr>
              <w:ind w:left="468"/>
              <w:jc w:val="center"/>
              <w:rPr>
                <w:rFonts w:ascii="Twinkl" w:hAnsi="Twinkl"/>
                <w:b/>
                <w:color w:val="0070C0"/>
                <w:sz w:val="24"/>
                <w:szCs w:val="24"/>
              </w:rPr>
            </w:pPr>
          </w:p>
          <w:p w14:paraId="11252033" w14:textId="369387D2" w:rsidR="00602CE3" w:rsidRDefault="00602CE3" w:rsidP="0091362F">
            <w:pPr>
              <w:ind w:left="468"/>
              <w:jc w:val="center"/>
              <w:rPr>
                <w:rFonts w:ascii="Twinkl" w:hAnsi="Twinkl"/>
                <w:b/>
                <w:color w:val="0070C0"/>
                <w:sz w:val="24"/>
                <w:szCs w:val="24"/>
              </w:rPr>
            </w:pPr>
          </w:p>
          <w:p w14:paraId="373299EC" w14:textId="254A7AE7" w:rsidR="00602CE3" w:rsidRDefault="00602CE3" w:rsidP="0091362F">
            <w:pPr>
              <w:ind w:left="468"/>
              <w:jc w:val="center"/>
              <w:rPr>
                <w:rFonts w:ascii="Twinkl" w:hAnsi="Twinkl"/>
                <w:b/>
                <w:color w:val="0070C0"/>
                <w:sz w:val="24"/>
                <w:szCs w:val="24"/>
              </w:rPr>
            </w:pPr>
          </w:p>
          <w:p w14:paraId="7A4F6E4A" w14:textId="77777777" w:rsidR="00602CE3" w:rsidRDefault="00602CE3" w:rsidP="0091362F">
            <w:pPr>
              <w:ind w:left="468"/>
              <w:jc w:val="center"/>
              <w:rPr>
                <w:rFonts w:ascii="Twinkl" w:hAnsi="Twinkl"/>
                <w:b/>
                <w:color w:val="0070C0"/>
                <w:sz w:val="24"/>
                <w:szCs w:val="24"/>
              </w:rPr>
            </w:pPr>
          </w:p>
          <w:p w14:paraId="446EFB15" w14:textId="68DF7D80" w:rsidR="00602CE3" w:rsidRDefault="00602CE3" w:rsidP="0091362F">
            <w:pPr>
              <w:ind w:left="468"/>
              <w:jc w:val="center"/>
              <w:rPr>
                <w:rFonts w:ascii="Twinkl" w:hAnsi="Twinkl"/>
                <w:b/>
                <w:color w:val="0070C0"/>
                <w:sz w:val="24"/>
                <w:szCs w:val="24"/>
              </w:rPr>
            </w:pPr>
          </w:p>
          <w:p w14:paraId="2558E09D" w14:textId="77777777" w:rsidR="00210C87" w:rsidRDefault="00210C87" w:rsidP="0091362F">
            <w:pPr>
              <w:ind w:left="468"/>
              <w:jc w:val="center"/>
              <w:rPr>
                <w:rFonts w:ascii="Twinkl" w:hAnsi="Twinkl"/>
                <w:b/>
                <w:color w:val="0070C0"/>
                <w:sz w:val="24"/>
                <w:szCs w:val="24"/>
              </w:rPr>
            </w:pPr>
          </w:p>
          <w:p w14:paraId="0439DD62" w14:textId="2022DBAC" w:rsidR="00210C87" w:rsidRPr="00A925E0" w:rsidRDefault="00210C87" w:rsidP="00445115">
            <w:pPr>
              <w:rPr>
                <w:rFonts w:ascii="Twinkl" w:hAnsi="Twinkl"/>
                <w:b/>
                <w:color w:val="0070C0"/>
                <w:sz w:val="24"/>
                <w:szCs w:val="24"/>
              </w:rPr>
            </w:pPr>
          </w:p>
        </w:tc>
        <w:tc>
          <w:tcPr>
            <w:tcW w:w="10531" w:type="dxa"/>
            <w:gridSpan w:val="2"/>
            <w:tcBorders>
              <w:left w:val="single" w:sz="4" w:space="0" w:color="auto"/>
            </w:tcBorders>
          </w:tcPr>
          <w:p w14:paraId="083208CB" w14:textId="0BD6EB41" w:rsidR="0091362F" w:rsidRPr="002470A2" w:rsidRDefault="0091362F" w:rsidP="0091362F">
            <w:pPr>
              <w:jc w:val="center"/>
              <w:rPr>
                <w:b/>
                <w:color w:val="0070C0"/>
                <w:sz w:val="32"/>
                <w:szCs w:val="32"/>
              </w:rPr>
            </w:pPr>
            <w:r w:rsidRPr="002470A2">
              <w:rPr>
                <w:b/>
                <w:color w:val="0070C0"/>
                <w:sz w:val="32"/>
                <w:szCs w:val="32"/>
              </w:rPr>
              <w:t>Key Nursery Rhymes</w:t>
            </w:r>
          </w:p>
          <w:p w14:paraId="39DD7286" w14:textId="77777777" w:rsidR="0061336D" w:rsidRDefault="0061336D" w:rsidP="0061336D">
            <w:pPr>
              <w:rPr>
                <w:rFonts w:ascii="Twinkl" w:hAnsi="Twinkl"/>
                <w:bCs/>
                <w:color w:val="0070C0"/>
                <w:sz w:val="44"/>
                <w:szCs w:val="44"/>
              </w:rPr>
            </w:pPr>
          </w:p>
          <w:p w14:paraId="2BD2DCC8" w14:textId="6A4B7FA2"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1. Head, shoulders, knees and toes</w:t>
            </w:r>
          </w:p>
          <w:p w14:paraId="536CB760" w14:textId="4822C0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2. 1 finger, 1 thumb.</w:t>
            </w:r>
          </w:p>
          <w:p w14:paraId="0CC3CC19"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3. If you’re happy &amp; you know it.</w:t>
            </w:r>
          </w:p>
          <w:p w14:paraId="4E7995FA"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4. I’ve got a body</w:t>
            </w:r>
          </w:p>
          <w:p w14:paraId="297B68D2"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5. The finger family</w:t>
            </w:r>
          </w:p>
          <w:p w14:paraId="7E710153"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6.  5 little ducks</w:t>
            </w:r>
          </w:p>
          <w:p w14:paraId="504CC077" w14:textId="77777777" w:rsidR="0061336D" w:rsidRPr="0061336D" w:rsidRDefault="0061336D" w:rsidP="0061336D">
            <w:pPr>
              <w:rPr>
                <w:rFonts w:ascii="Twinkl" w:hAnsi="Twinkl"/>
                <w:bCs/>
                <w:color w:val="0070C0"/>
                <w:sz w:val="44"/>
                <w:szCs w:val="44"/>
              </w:rPr>
            </w:pPr>
            <w:r w:rsidRPr="0061336D">
              <w:rPr>
                <w:rFonts w:ascii="Twinkl" w:hAnsi="Twinkl"/>
                <w:bCs/>
                <w:color w:val="0070C0"/>
                <w:sz w:val="44"/>
                <w:szCs w:val="44"/>
              </w:rPr>
              <w:t xml:space="preserve">7.I love you, you love me </w:t>
            </w:r>
          </w:p>
          <w:p w14:paraId="53D5FF5E" w14:textId="77777777" w:rsidR="0091362F" w:rsidRPr="0061336D" w:rsidRDefault="0091362F" w:rsidP="003346C3">
            <w:pPr>
              <w:rPr>
                <w:rFonts w:ascii="Twinkl" w:hAnsi="Twinkl"/>
                <w:bCs/>
                <w:color w:val="0070C0"/>
                <w:sz w:val="24"/>
                <w:szCs w:val="24"/>
              </w:rPr>
            </w:pPr>
          </w:p>
        </w:tc>
      </w:tr>
    </w:tbl>
    <w:tbl>
      <w:tblPr>
        <w:tblStyle w:val="TableGrid"/>
        <w:tblpPr w:leftFromText="180" w:rightFromText="180" w:vertAnchor="text" w:horzAnchor="margin" w:tblpY="-32"/>
        <w:tblW w:w="225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23"/>
        <w:gridCol w:w="3247"/>
        <w:gridCol w:w="3841"/>
        <w:gridCol w:w="7566"/>
        <w:gridCol w:w="12"/>
      </w:tblGrid>
      <w:tr w:rsidR="00CC3873" w:rsidRPr="000B78DE" w14:paraId="26D872FD" w14:textId="77777777" w:rsidTr="007A5922">
        <w:trPr>
          <w:gridAfter w:val="1"/>
          <w:wAfter w:w="12" w:type="dxa"/>
          <w:trHeight w:val="3480"/>
        </w:trPr>
        <w:tc>
          <w:tcPr>
            <w:tcW w:w="7923" w:type="dxa"/>
          </w:tcPr>
          <w:p w14:paraId="2DB3BEF4" w14:textId="77777777" w:rsidR="00CC3873" w:rsidRPr="00693C1A" w:rsidRDefault="00CC3873" w:rsidP="00CC3873">
            <w:pPr>
              <w:jc w:val="center"/>
              <w:rPr>
                <w:b/>
                <w:color w:val="0070C0"/>
                <w:sz w:val="21"/>
                <w:szCs w:val="21"/>
              </w:rPr>
            </w:pPr>
            <w:r w:rsidRPr="00693C1A">
              <w:rPr>
                <w:b/>
                <w:color w:val="0070C0"/>
                <w:sz w:val="21"/>
                <w:szCs w:val="21"/>
              </w:rPr>
              <w:lastRenderedPageBreak/>
              <w:t xml:space="preserve">Communication and Language  </w:t>
            </w:r>
          </w:p>
          <w:p w14:paraId="63B165C3" w14:textId="77777777" w:rsidR="00CC3873" w:rsidRPr="00693C1A" w:rsidRDefault="00CC3873" w:rsidP="00CC3873">
            <w:pPr>
              <w:jc w:val="center"/>
              <w:rPr>
                <w:b/>
                <w:color w:val="0070C0"/>
                <w:sz w:val="21"/>
                <w:szCs w:val="21"/>
              </w:rPr>
            </w:pPr>
            <w:r w:rsidRPr="00693C1A">
              <w:rPr>
                <w:noProof/>
                <w:sz w:val="21"/>
                <w:szCs w:val="21"/>
                <w:lang w:eastAsia="en-GB"/>
              </w:rPr>
              <w:drawing>
                <wp:anchor distT="0" distB="0" distL="114300" distR="114300" simplePos="0" relativeHeight="251716608" behindDoc="0" locked="0" layoutInCell="1" allowOverlap="1" wp14:anchorId="2C178F5E" wp14:editId="422F57BC">
                  <wp:simplePos x="0" y="0"/>
                  <wp:positionH relativeFrom="column">
                    <wp:posOffset>3484245</wp:posOffset>
                  </wp:positionH>
                  <wp:positionV relativeFrom="paragraph">
                    <wp:posOffset>126365</wp:posOffset>
                  </wp:positionV>
                  <wp:extent cx="1028700" cy="1109345"/>
                  <wp:effectExtent l="19050" t="19050" r="19050" b="14605"/>
                  <wp:wrapSquare wrapText="bothSides"/>
                  <wp:docPr id="224" name="Picture 224" descr="A cartoon of a child and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A cartoon of a child and child&#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8700" cy="1109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99E2DA" w14:textId="77777777" w:rsidR="00CC3873" w:rsidRPr="00693C1A" w:rsidRDefault="00CC3873" w:rsidP="00CC3873">
            <w:pPr>
              <w:rPr>
                <w:sz w:val="21"/>
                <w:szCs w:val="21"/>
              </w:rPr>
            </w:pPr>
            <w:r w:rsidRPr="00693C1A">
              <w:rPr>
                <w:sz w:val="21"/>
                <w:szCs w:val="21"/>
              </w:rPr>
              <w:t xml:space="preserve">As </w:t>
            </w:r>
            <w:r w:rsidRPr="00693C1A">
              <w:rPr>
                <w:b/>
                <w:sz w:val="21"/>
                <w:szCs w:val="21"/>
              </w:rPr>
              <w:t>communicators,</w:t>
            </w:r>
            <w:r w:rsidRPr="00693C1A">
              <w:rPr>
                <w:sz w:val="21"/>
                <w:szCs w:val="21"/>
              </w:rPr>
              <w:t xml:space="preserve"> the children will share their ideas across all areas of learning.  </w:t>
            </w:r>
            <w:r w:rsidRPr="00693C1A">
              <w:rPr>
                <w:rFonts w:ascii="Calibri" w:hAnsi="Calibri" w:cs="Calibri"/>
                <w:sz w:val="21"/>
                <w:szCs w:val="21"/>
              </w:rPr>
              <w:t xml:space="preserve">They will talk lots about their family members, and how they are special to them. </w:t>
            </w:r>
            <w:r w:rsidRPr="00693C1A">
              <w:rPr>
                <w:sz w:val="21"/>
                <w:szCs w:val="21"/>
              </w:rPr>
              <w:t xml:space="preserve">They will learn and use new vocabulary related to the ‘Fabulous Families’ topic being covered such as mother, father, brother, sister, sibling, grandparent, extended family.  </w:t>
            </w:r>
          </w:p>
          <w:p w14:paraId="55A08615" w14:textId="12562D0E" w:rsidR="00CC3873" w:rsidRPr="00693C1A" w:rsidRDefault="00CC3873" w:rsidP="00CC3873">
            <w:pPr>
              <w:rPr>
                <w:sz w:val="21"/>
                <w:szCs w:val="21"/>
              </w:rPr>
            </w:pPr>
          </w:p>
          <w:p w14:paraId="0A44B903" w14:textId="77777777" w:rsidR="00CC3873" w:rsidRPr="00693C1A" w:rsidRDefault="00CC3873" w:rsidP="00CC3873">
            <w:pPr>
              <w:rPr>
                <w:rFonts w:cstheme="minorHAnsi"/>
                <w:sz w:val="21"/>
                <w:szCs w:val="21"/>
              </w:rPr>
            </w:pPr>
            <w:r w:rsidRPr="00693C1A">
              <w:rPr>
                <w:sz w:val="21"/>
                <w:szCs w:val="21"/>
              </w:rPr>
              <w:t xml:space="preserve">The children will be taught how to show good listening </w:t>
            </w:r>
            <w:r w:rsidRPr="00693C1A">
              <w:rPr>
                <w:rFonts w:cstheme="minorHAnsi"/>
                <w:sz w:val="21"/>
                <w:szCs w:val="21"/>
              </w:rPr>
              <w:t xml:space="preserve">and learn why listening is important.  </w:t>
            </w:r>
          </w:p>
          <w:p w14:paraId="097A525A" w14:textId="1BD3404B" w:rsidR="00CC3873" w:rsidRPr="00693C1A" w:rsidRDefault="00CC3873" w:rsidP="00CC3873">
            <w:pPr>
              <w:rPr>
                <w:rFonts w:cstheme="minorHAnsi"/>
                <w:sz w:val="21"/>
                <w:szCs w:val="21"/>
              </w:rPr>
            </w:pPr>
          </w:p>
          <w:p w14:paraId="34B60B41" w14:textId="77777777" w:rsidR="00CC3873" w:rsidRPr="00693C1A" w:rsidRDefault="00CC3873" w:rsidP="00CC3873">
            <w:pPr>
              <w:rPr>
                <w:rFonts w:cstheme="minorHAnsi"/>
                <w:sz w:val="21"/>
                <w:szCs w:val="21"/>
              </w:rPr>
            </w:pPr>
            <w:r w:rsidRPr="00693C1A">
              <w:rPr>
                <w:rFonts w:cstheme="minorHAnsi"/>
                <w:sz w:val="21"/>
                <w:szCs w:val="21"/>
              </w:rPr>
              <w:t xml:space="preserve">The children will be encouraged to talk in complete sentences throughout the school day. They will learn key social phrases that relate to the daily routine such as phonics time, collective worship time, choosing time, maths time, dinner time, story time etc.  </w:t>
            </w:r>
          </w:p>
          <w:p w14:paraId="46DA9E2B" w14:textId="1638CB12" w:rsidR="00CC3873" w:rsidRPr="00693C1A" w:rsidRDefault="00CC3873" w:rsidP="00CC3873">
            <w:pPr>
              <w:rPr>
                <w:rFonts w:cstheme="minorHAnsi"/>
                <w:sz w:val="21"/>
                <w:szCs w:val="21"/>
              </w:rPr>
            </w:pPr>
          </w:p>
          <w:p w14:paraId="4BF2C47E" w14:textId="77777777" w:rsidR="00CC3873" w:rsidRPr="00693C1A" w:rsidRDefault="00CC3873" w:rsidP="00CC3873">
            <w:pPr>
              <w:rPr>
                <w:rFonts w:cstheme="minorHAnsi"/>
                <w:sz w:val="21"/>
                <w:szCs w:val="21"/>
              </w:rPr>
            </w:pPr>
            <w:r w:rsidRPr="00693C1A">
              <w:rPr>
                <w:rFonts w:cstheme="minorHAnsi"/>
                <w:sz w:val="21"/>
                <w:szCs w:val="21"/>
              </w:rPr>
              <w:t>They will partake in daily story time sessions, with books related to the topic being taught, including non-fiction books. They will also listen carefully to a range of rhymes and songs.</w:t>
            </w:r>
          </w:p>
        </w:tc>
        <w:tc>
          <w:tcPr>
            <w:tcW w:w="7088" w:type="dxa"/>
            <w:gridSpan w:val="2"/>
          </w:tcPr>
          <w:p w14:paraId="3B68ECB1" w14:textId="77777777" w:rsidR="00CC3873" w:rsidRPr="00693C1A" w:rsidRDefault="00CC3873" w:rsidP="00CC3873">
            <w:pPr>
              <w:jc w:val="center"/>
              <w:rPr>
                <w:b/>
                <w:color w:val="0070C0"/>
                <w:sz w:val="21"/>
                <w:szCs w:val="21"/>
              </w:rPr>
            </w:pPr>
            <w:r w:rsidRPr="00693C1A">
              <w:rPr>
                <w:b/>
                <w:color w:val="0070C0"/>
                <w:sz w:val="21"/>
                <w:szCs w:val="21"/>
              </w:rPr>
              <w:t>Personal, Social and Emotional Development</w:t>
            </w:r>
          </w:p>
          <w:p w14:paraId="434D10C0" w14:textId="77777777" w:rsidR="00CC3873" w:rsidRPr="00693C1A" w:rsidRDefault="00CC3873" w:rsidP="00CC3873">
            <w:pPr>
              <w:jc w:val="center"/>
              <w:rPr>
                <w:b/>
                <w:color w:val="0070C0"/>
                <w:sz w:val="21"/>
                <w:szCs w:val="21"/>
              </w:rPr>
            </w:pPr>
            <w:r w:rsidRPr="00693C1A">
              <w:rPr>
                <w:noProof/>
                <w:sz w:val="21"/>
                <w:szCs w:val="21"/>
                <w:lang w:eastAsia="en-GB"/>
              </w:rPr>
              <w:drawing>
                <wp:anchor distT="0" distB="0" distL="114300" distR="114300" simplePos="0" relativeHeight="251714560" behindDoc="0" locked="0" layoutInCell="1" allowOverlap="1" wp14:anchorId="23AB0212" wp14:editId="2D459F7D">
                  <wp:simplePos x="0" y="0"/>
                  <wp:positionH relativeFrom="column">
                    <wp:posOffset>3775075</wp:posOffset>
                  </wp:positionH>
                  <wp:positionV relativeFrom="paragraph">
                    <wp:posOffset>173990</wp:posOffset>
                  </wp:positionV>
                  <wp:extent cx="723900" cy="806450"/>
                  <wp:effectExtent l="19050" t="19050" r="19050" b="12700"/>
                  <wp:wrapSquare wrapText="bothSides"/>
                  <wp:docPr id="211" name="Picture 211" descr="A cartoon of two g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A cartoon of two girl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3900" cy="806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E887667" w14:textId="77777777" w:rsidR="00CC3873" w:rsidRPr="00693C1A" w:rsidRDefault="00CC3873" w:rsidP="00CC3873">
            <w:pPr>
              <w:rPr>
                <w:rFonts w:cstheme="minorHAnsi"/>
                <w:sz w:val="21"/>
                <w:szCs w:val="21"/>
              </w:rPr>
            </w:pPr>
            <w:r w:rsidRPr="00693C1A">
              <w:rPr>
                <w:rFonts w:ascii="Calibri" w:hAnsi="Calibri" w:cs="Calibri"/>
                <w:sz w:val="21"/>
                <w:szCs w:val="21"/>
              </w:rPr>
              <w:t xml:space="preserve">As </w:t>
            </w:r>
            <w:r w:rsidRPr="00693C1A">
              <w:rPr>
                <w:rFonts w:ascii="Calibri" w:hAnsi="Calibri" w:cs="Calibri"/>
                <w:b/>
                <w:sz w:val="21"/>
                <w:szCs w:val="21"/>
              </w:rPr>
              <w:t>young citizens,</w:t>
            </w:r>
            <w:r w:rsidRPr="00693C1A">
              <w:rPr>
                <w:rFonts w:ascii="Calibri" w:hAnsi="Calibri" w:cs="Calibri"/>
                <w:sz w:val="21"/>
                <w:szCs w:val="21"/>
              </w:rPr>
              <w:t xml:space="preserve"> the children will think and talk about </w:t>
            </w:r>
            <w:r w:rsidRPr="00693C1A">
              <w:rPr>
                <w:rFonts w:cstheme="minorHAnsi"/>
                <w:sz w:val="21"/>
                <w:szCs w:val="21"/>
              </w:rPr>
              <w:t xml:space="preserve">themselves, sharing their likes and dislikes and what they are good at. They will find out about their personal history and the history and culture of their families.  </w:t>
            </w:r>
          </w:p>
          <w:p w14:paraId="543359C2" w14:textId="138B2A5A" w:rsidR="00CC3873" w:rsidRPr="00693C1A" w:rsidRDefault="00CC3873" w:rsidP="00CC3873">
            <w:pPr>
              <w:rPr>
                <w:rFonts w:cstheme="minorHAnsi"/>
                <w:sz w:val="21"/>
                <w:szCs w:val="21"/>
              </w:rPr>
            </w:pPr>
          </w:p>
          <w:p w14:paraId="5107498F" w14:textId="77777777" w:rsidR="00CC3873" w:rsidRPr="00693C1A" w:rsidRDefault="00CC3873" w:rsidP="00CC3873">
            <w:pPr>
              <w:rPr>
                <w:sz w:val="21"/>
                <w:szCs w:val="21"/>
              </w:rPr>
            </w:pPr>
            <w:r w:rsidRPr="00693C1A">
              <w:rPr>
                <w:sz w:val="21"/>
                <w:szCs w:val="21"/>
              </w:rPr>
              <w:t>They will be encouraged to listen to each other in all that they do, as well as listening carefully to the staff, following their simple instructions.</w:t>
            </w:r>
          </w:p>
          <w:p w14:paraId="1F9DC3E0" w14:textId="0F0B2138" w:rsidR="00CC3873" w:rsidRPr="00693C1A" w:rsidRDefault="00CC3873" w:rsidP="00CC3873">
            <w:pPr>
              <w:rPr>
                <w:rFonts w:cstheme="minorHAnsi"/>
                <w:sz w:val="21"/>
                <w:szCs w:val="21"/>
              </w:rPr>
            </w:pPr>
          </w:p>
          <w:p w14:paraId="02702273" w14:textId="77777777" w:rsidR="00CC3873" w:rsidRPr="00693C1A" w:rsidRDefault="00CC3873" w:rsidP="00CC3873">
            <w:pPr>
              <w:rPr>
                <w:rFonts w:cstheme="minorHAnsi"/>
                <w:sz w:val="21"/>
                <w:szCs w:val="21"/>
              </w:rPr>
            </w:pPr>
            <w:r w:rsidRPr="00693C1A">
              <w:rPr>
                <w:rFonts w:cstheme="minorHAnsi"/>
                <w:sz w:val="21"/>
                <w:szCs w:val="21"/>
              </w:rPr>
              <w:t xml:space="preserve">Throughout the term we will focus on identifying and describing a range of feelings, using lots of stories to prompt discussions.  </w:t>
            </w:r>
          </w:p>
          <w:p w14:paraId="22E6407D" w14:textId="5CE484AD" w:rsidR="00CC3873" w:rsidRPr="00693C1A" w:rsidRDefault="00CC3873" w:rsidP="00CC3873">
            <w:pPr>
              <w:rPr>
                <w:rFonts w:cstheme="minorHAnsi"/>
                <w:sz w:val="21"/>
                <w:szCs w:val="21"/>
              </w:rPr>
            </w:pPr>
          </w:p>
          <w:p w14:paraId="7644C36A" w14:textId="77777777" w:rsidR="00CC3873" w:rsidRPr="00693C1A" w:rsidRDefault="00CC3873" w:rsidP="00CC3873">
            <w:pPr>
              <w:rPr>
                <w:rFonts w:cstheme="minorHAnsi"/>
                <w:sz w:val="21"/>
                <w:szCs w:val="21"/>
              </w:rPr>
            </w:pPr>
            <w:r w:rsidRPr="00693C1A">
              <w:rPr>
                <w:rFonts w:cstheme="minorHAnsi"/>
                <w:sz w:val="21"/>
                <w:szCs w:val="21"/>
              </w:rPr>
              <w:t xml:space="preserve">To ensure a happy and safe environment, the children will learn strategies to help them stay calm and learn why we take turns, wait politely, tidy up, etc.  </w:t>
            </w:r>
            <w:r w:rsidRPr="00693C1A">
              <w:rPr>
                <w:sz w:val="21"/>
                <w:szCs w:val="21"/>
              </w:rPr>
              <w:t>The children will also learn what it means to be a Bucket Filler to ensure that we are a bucket filling school full of positivity and kindness.</w:t>
            </w:r>
          </w:p>
          <w:p w14:paraId="4709BFB4" w14:textId="45C2D3B6" w:rsidR="00CC3873" w:rsidRPr="00693C1A" w:rsidRDefault="00CC3873" w:rsidP="00CC3873">
            <w:pPr>
              <w:rPr>
                <w:rFonts w:cstheme="minorHAnsi"/>
                <w:sz w:val="21"/>
                <w:szCs w:val="21"/>
              </w:rPr>
            </w:pPr>
          </w:p>
          <w:p w14:paraId="5C0C4284" w14:textId="77777777" w:rsidR="00CC3873" w:rsidRPr="00693C1A" w:rsidRDefault="00CC3873" w:rsidP="00CC3873">
            <w:pPr>
              <w:rPr>
                <w:rFonts w:cstheme="minorHAnsi"/>
                <w:sz w:val="21"/>
                <w:szCs w:val="21"/>
              </w:rPr>
            </w:pPr>
            <w:r w:rsidRPr="00693C1A">
              <w:rPr>
                <w:rFonts w:cstheme="minorHAnsi"/>
                <w:sz w:val="21"/>
                <w:szCs w:val="21"/>
              </w:rPr>
              <w:t xml:space="preserve">Stories will be shared that show characters dealing with challenges, so the children have examples to learn from.  </w:t>
            </w:r>
          </w:p>
          <w:p w14:paraId="5D60B1E5" w14:textId="5E40D86A" w:rsidR="00CC3873" w:rsidRPr="00693C1A" w:rsidRDefault="00CC3873" w:rsidP="00CC3873">
            <w:pPr>
              <w:rPr>
                <w:rFonts w:cstheme="minorHAnsi"/>
                <w:sz w:val="21"/>
                <w:szCs w:val="21"/>
              </w:rPr>
            </w:pPr>
          </w:p>
          <w:p w14:paraId="13140D8E" w14:textId="77777777" w:rsidR="00CC3873" w:rsidRPr="00693C1A" w:rsidRDefault="00CC3873" w:rsidP="00CC3873">
            <w:pPr>
              <w:rPr>
                <w:rFonts w:cstheme="minorHAnsi"/>
                <w:sz w:val="21"/>
                <w:szCs w:val="21"/>
              </w:rPr>
            </w:pPr>
            <w:r w:rsidRPr="00693C1A">
              <w:rPr>
                <w:rFonts w:cstheme="minorHAnsi"/>
                <w:sz w:val="21"/>
                <w:szCs w:val="21"/>
              </w:rPr>
              <w:t xml:space="preserve">Throughout the first term the children will be supported to manage their own personal hygiene needs such as thorough hand washing and going to the toilet independently. </w:t>
            </w:r>
          </w:p>
          <w:p w14:paraId="61958644" w14:textId="77777777" w:rsidR="007B2641" w:rsidRPr="00693C1A" w:rsidRDefault="007B2641" w:rsidP="00CC3873">
            <w:pPr>
              <w:rPr>
                <w:rFonts w:cstheme="minorHAnsi"/>
                <w:sz w:val="21"/>
                <w:szCs w:val="21"/>
              </w:rPr>
            </w:pPr>
          </w:p>
        </w:tc>
        <w:tc>
          <w:tcPr>
            <w:tcW w:w="7566" w:type="dxa"/>
          </w:tcPr>
          <w:p w14:paraId="404CC402" w14:textId="77777777" w:rsidR="00CC3873" w:rsidRPr="00693C1A" w:rsidRDefault="00CC3873" w:rsidP="00CC3873">
            <w:pPr>
              <w:jc w:val="center"/>
              <w:rPr>
                <w:b/>
                <w:color w:val="0070C0"/>
                <w:sz w:val="21"/>
                <w:szCs w:val="21"/>
              </w:rPr>
            </w:pPr>
            <w:r w:rsidRPr="00693C1A">
              <w:rPr>
                <w:b/>
                <w:color w:val="0070C0"/>
                <w:sz w:val="21"/>
                <w:szCs w:val="21"/>
              </w:rPr>
              <w:t>Physical Development</w:t>
            </w:r>
          </w:p>
          <w:p w14:paraId="1EE50D01" w14:textId="77777777" w:rsidR="00445115" w:rsidRPr="00693C1A" w:rsidRDefault="00445115" w:rsidP="00CC3873">
            <w:pPr>
              <w:jc w:val="center"/>
              <w:rPr>
                <w:b/>
                <w:color w:val="0070C0"/>
                <w:sz w:val="21"/>
                <w:szCs w:val="21"/>
              </w:rPr>
            </w:pPr>
          </w:p>
          <w:p w14:paraId="1F065D57" w14:textId="4D234BA7" w:rsidR="00CC3873" w:rsidRPr="00693C1A" w:rsidRDefault="00CC3873" w:rsidP="007B2641">
            <w:pPr>
              <w:rPr>
                <w:rFonts w:ascii="Twinkl" w:hAnsi="Twinkl" w:cstheme="minorHAnsi"/>
                <w:sz w:val="21"/>
                <w:szCs w:val="21"/>
              </w:rPr>
            </w:pPr>
            <w:r w:rsidRPr="00693C1A">
              <w:rPr>
                <w:noProof/>
                <w:sz w:val="21"/>
                <w:szCs w:val="21"/>
                <w:lang w:eastAsia="en-GB"/>
              </w:rPr>
              <w:drawing>
                <wp:anchor distT="0" distB="0" distL="114300" distR="114300" simplePos="0" relativeHeight="251718656" behindDoc="0" locked="0" layoutInCell="1" allowOverlap="1" wp14:anchorId="7DF18CC9" wp14:editId="0BD7A886">
                  <wp:simplePos x="0" y="0"/>
                  <wp:positionH relativeFrom="column">
                    <wp:posOffset>3514090</wp:posOffset>
                  </wp:positionH>
                  <wp:positionV relativeFrom="paragraph">
                    <wp:posOffset>50165</wp:posOffset>
                  </wp:positionV>
                  <wp:extent cx="1021715" cy="828675"/>
                  <wp:effectExtent l="19050" t="19050" r="26035" b="28575"/>
                  <wp:wrapSquare wrapText="bothSides"/>
                  <wp:docPr id="261" name="Picture 201" descr="A baseball bat and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01" descr="A baseball bat and a ball&#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1715" cy="828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93C1A">
              <w:rPr>
                <w:rFonts w:cstheme="minorHAnsi"/>
                <w:sz w:val="21"/>
                <w:szCs w:val="21"/>
              </w:rPr>
              <w:t>As</w:t>
            </w:r>
            <w:r w:rsidRPr="00693C1A">
              <w:rPr>
                <w:rFonts w:cstheme="minorHAnsi"/>
                <w:b/>
                <w:sz w:val="21"/>
                <w:szCs w:val="21"/>
              </w:rPr>
              <w:t xml:space="preserve"> sportspeople,</w:t>
            </w:r>
            <w:r w:rsidRPr="00693C1A">
              <w:rPr>
                <w:rFonts w:cstheme="minorHAnsi"/>
                <w:sz w:val="21"/>
                <w:szCs w:val="21"/>
              </w:rPr>
              <w:t xml:space="preserve"> </w:t>
            </w:r>
            <w:r w:rsidR="005665B9" w:rsidRPr="00693C1A">
              <w:rPr>
                <w:rFonts w:ascii="Twinkl" w:hAnsi="Twinkl"/>
                <w:noProof/>
                <w:sz w:val="21"/>
                <w:szCs w:val="21"/>
                <w:lang w:eastAsia="en-GB"/>
              </w:rPr>
              <w:drawing>
                <wp:anchor distT="0" distB="0" distL="114300" distR="114300" simplePos="0" relativeHeight="251723776" behindDoc="0" locked="0" layoutInCell="1" allowOverlap="1" wp14:anchorId="2031E82E" wp14:editId="35A4EFFF">
                  <wp:simplePos x="0" y="0"/>
                  <wp:positionH relativeFrom="column">
                    <wp:posOffset>3514090</wp:posOffset>
                  </wp:positionH>
                  <wp:positionV relativeFrom="paragraph">
                    <wp:posOffset>50165</wp:posOffset>
                  </wp:positionV>
                  <wp:extent cx="1021715" cy="828675"/>
                  <wp:effectExtent l="19050" t="19050" r="26035" b="28575"/>
                  <wp:wrapSquare wrapText="bothSides"/>
                  <wp:docPr id="1370069427"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1715" cy="828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665B9" w:rsidRPr="00693C1A">
              <w:rPr>
                <w:rFonts w:ascii="Twinkl" w:hAnsi="Twinkl" w:cstheme="minorHAnsi"/>
                <w:sz w:val="21"/>
                <w:szCs w:val="21"/>
              </w:rPr>
              <w:t>the</w:t>
            </w:r>
            <w:r w:rsidR="005665B9" w:rsidRPr="00693C1A">
              <w:rPr>
                <w:rFonts w:ascii="Twinkl" w:hAnsi="Twinkl" w:cstheme="minorHAnsi"/>
                <w:sz w:val="21"/>
                <w:szCs w:val="21"/>
              </w:rPr>
              <w:t xml:space="preserve"> children</w:t>
            </w:r>
            <w:r w:rsidR="005665B9" w:rsidRPr="00693C1A">
              <w:rPr>
                <w:rFonts w:ascii="Twinkl" w:hAnsi="Twinkl" w:cstheme="minorHAnsi"/>
                <w:sz w:val="21"/>
                <w:szCs w:val="21"/>
              </w:rPr>
              <w:t xml:space="preserve"> will</w:t>
            </w:r>
            <w:r w:rsidR="005665B9" w:rsidRPr="00693C1A">
              <w:rPr>
                <w:rFonts w:ascii="Twinkl" w:hAnsi="Twinkl" w:cstheme="minorHAnsi"/>
                <w:sz w:val="21"/>
                <w:szCs w:val="21"/>
              </w:rPr>
              <w:t xml:space="preserve"> </w:t>
            </w:r>
            <w:proofErr w:type="gramStart"/>
            <w:r w:rsidR="005665B9" w:rsidRPr="00693C1A">
              <w:rPr>
                <w:rFonts w:ascii="Twinkl" w:hAnsi="Twinkl" w:cstheme="minorHAnsi"/>
                <w:sz w:val="21"/>
                <w:szCs w:val="21"/>
              </w:rPr>
              <w:t>developing</w:t>
            </w:r>
            <w:proofErr w:type="gramEnd"/>
            <w:r w:rsidR="005665B9" w:rsidRPr="00693C1A">
              <w:rPr>
                <w:rFonts w:ascii="Twinkl" w:hAnsi="Twinkl" w:cstheme="minorHAnsi"/>
                <w:sz w:val="21"/>
                <w:szCs w:val="21"/>
              </w:rPr>
              <w:t xml:space="preserve"> their</w:t>
            </w:r>
            <w:r w:rsidR="005665B9" w:rsidRPr="00693C1A">
              <w:rPr>
                <w:rFonts w:ascii="Twinkl" w:hAnsi="Twinkl" w:cstheme="minorHAnsi"/>
                <w:sz w:val="21"/>
                <w:szCs w:val="21"/>
              </w:rPr>
              <w:t xml:space="preserve"> Athletics</w:t>
            </w:r>
            <w:r w:rsidR="005665B9" w:rsidRPr="00693C1A">
              <w:rPr>
                <w:rFonts w:ascii="Twinkl" w:hAnsi="Twinkl" w:cstheme="minorHAnsi"/>
                <w:sz w:val="21"/>
                <w:szCs w:val="21"/>
              </w:rPr>
              <w:t xml:space="preserve"> skills</w:t>
            </w:r>
            <w:r w:rsidR="005665B9" w:rsidRPr="00693C1A">
              <w:rPr>
                <w:rFonts w:ascii="Twinkl" w:hAnsi="Twinkl" w:cstheme="minorHAnsi"/>
                <w:sz w:val="21"/>
                <w:szCs w:val="21"/>
              </w:rPr>
              <w:t xml:space="preserve">.  They will work on </w:t>
            </w:r>
            <w:r w:rsidR="005665B9" w:rsidRPr="00693C1A">
              <w:rPr>
                <w:rFonts w:ascii="Twinkl" w:hAnsi="Twinkl" w:cs="Arial"/>
                <w:color w:val="202124"/>
                <w:sz w:val="21"/>
                <w:szCs w:val="21"/>
                <w:shd w:val="clear" w:color="auto" w:fill="FFFFFF"/>
              </w:rPr>
              <w:t xml:space="preserve">track and field events, including running races and various competitions jumping and throwing.  </w:t>
            </w:r>
          </w:p>
          <w:p w14:paraId="52379CA2" w14:textId="5E1A1DDB" w:rsidR="00CC3873" w:rsidRPr="00693C1A" w:rsidRDefault="00CC3873" w:rsidP="00CC3873">
            <w:pPr>
              <w:rPr>
                <w:rFonts w:cstheme="minorHAnsi"/>
                <w:sz w:val="21"/>
                <w:szCs w:val="21"/>
              </w:rPr>
            </w:pPr>
          </w:p>
          <w:p w14:paraId="3A80DE60" w14:textId="77777777" w:rsidR="00CC3873" w:rsidRPr="00693C1A" w:rsidRDefault="00CC3873" w:rsidP="00CC3873">
            <w:pPr>
              <w:rPr>
                <w:rFonts w:cstheme="minorHAnsi"/>
                <w:sz w:val="21"/>
                <w:szCs w:val="21"/>
              </w:rPr>
            </w:pPr>
            <w:r w:rsidRPr="00693C1A">
              <w:rPr>
                <w:rFonts w:cstheme="minorHAnsi"/>
                <w:sz w:val="21"/>
                <w:szCs w:val="21"/>
              </w:rPr>
              <w:t xml:space="preserve">The children will also be practising fastening buttons, zips, press studs and ties so they can independently dress and undress. They will develop good pencil control when mark making and drawing on a large and small scale.  They will also be encouraged to use cutlery and other one-handed equipment properly. </w:t>
            </w:r>
          </w:p>
          <w:p w14:paraId="7CDFD573" w14:textId="2AF852BF" w:rsidR="00CC3873" w:rsidRPr="00693C1A" w:rsidRDefault="00CC3873" w:rsidP="00CC3873">
            <w:pPr>
              <w:rPr>
                <w:rFonts w:cstheme="minorHAnsi"/>
                <w:sz w:val="21"/>
                <w:szCs w:val="21"/>
              </w:rPr>
            </w:pPr>
          </w:p>
          <w:p w14:paraId="320C8F0B" w14:textId="77777777" w:rsidR="00CC3873" w:rsidRPr="00693C1A" w:rsidRDefault="00CC3873" w:rsidP="00CC3873">
            <w:pPr>
              <w:rPr>
                <w:rFonts w:cstheme="minorHAnsi"/>
                <w:sz w:val="21"/>
                <w:szCs w:val="21"/>
              </w:rPr>
            </w:pPr>
            <w:r w:rsidRPr="00693C1A">
              <w:rPr>
                <w:rFonts w:cstheme="minorHAnsi"/>
                <w:sz w:val="21"/>
                <w:szCs w:val="21"/>
              </w:rPr>
              <w:t xml:space="preserve">The children will practise </w:t>
            </w:r>
            <w:proofErr w:type="gramStart"/>
            <w:r w:rsidRPr="00693C1A">
              <w:rPr>
                <w:rFonts w:cstheme="minorHAnsi"/>
                <w:sz w:val="21"/>
                <w:szCs w:val="21"/>
              </w:rPr>
              <w:t>all of</w:t>
            </w:r>
            <w:proofErr w:type="gramEnd"/>
            <w:r w:rsidRPr="00693C1A">
              <w:rPr>
                <w:rFonts w:cstheme="minorHAnsi"/>
                <w:sz w:val="21"/>
                <w:szCs w:val="21"/>
              </w:rPr>
              <w:t xml:space="preserve"> their physical skills by taking part in Squiggle While You Wiggle lessons and daily Funky Finger activities. </w:t>
            </w:r>
          </w:p>
        </w:tc>
      </w:tr>
      <w:tr w:rsidR="00CC3873" w:rsidRPr="000B78DE" w14:paraId="5931A018" w14:textId="77777777" w:rsidTr="007B2641">
        <w:trPr>
          <w:trHeight w:val="2382"/>
        </w:trPr>
        <w:tc>
          <w:tcPr>
            <w:tcW w:w="11170" w:type="dxa"/>
            <w:gridSpan w:val="2"/>
          </w:tcPr>
          <w:p w14:paraId="58C00D27" w14:textId="77777777" w:rsidR="00CC3873" w:rsidRPr="00693C1A" w:rsidRDefault="00CC3873" w:rsidP="00CC3873">
            <w:pPr>
              <w:jc w:val="center"/>
              <w:rPr>
                <w:b/>
                <w:color w:val="0070C0"/>
                <w:sz w:val="21"/>
                <w:szCs w:val="21"/>
              </w:rPr>
            </w:pPr>
            <w:r w:rsidRPr="00693C1A">
              <w:rPr>
                <w:noProof/>
                <w:sz w:val="21"/>
                <w:szCs w:val="21"/>
                <w:lang w:eastAsia="en-GB"/>
              </w:rPr>
              <w:drawing>
                <wp:anchor distT="0" distB="0" distL="114300" distR="114300" simplePos="0" relativeHeight="251717632" behindDoc="0" locked="0" layoutInCell="1" allowOverlap="1" wp14:anchorId="0C92FD7D" wp14:editId="6B68CB6F">
                  <wp:simplePos x="0" y="0"/>
                  <wp:positionH relativeFrom="column">
                    <wp:posOffset>5871210</wp:posOffset>
                  </wp:positionH>
                  <wp:positionV relativeFrom="paragraph">
                    <wp:posOffset>130175</wp:posOffset>
                  </wp:positionV>
                  <wp:extent cx="1017270" cy="809625"/>
                  <wp:effectExtent l="19050" t="19050" r="11430" b="28575"/>
                  <wp:wrapSquare wrapText="bothSides"/>
                  <wp:docPr id="400" name="Picture 184" descr="A cartoon of a child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184" descr="A cartoon of a child sitting at a desk&#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7270" cy="809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93C1A">
              <w:rPr>
                <w:b/>
                <w:color w:val="0070C0"/>
                <w:sz w:val="21"/>
                <w:szCs w:val="21"/>
              </w:rPr>
              <w:t xml:space="preserve">Literacy </w:t>
            </w:r>
          </w:p>
          <w:p w14:paraId="6B26FE1B" w14:textId="77777777" w:rsidR="00445115" w:rsidRPr="00693C1A" w:rsidRDefault="00445115" w:rsidP="00CC3873">
            <w:pPr>
              <w:jc w:val="center"/>
              <w:rPr>
                <w:b/>
                <w:color w:val="0070C0"/>
                <w:sz w:val="21"/>
                <w:szCs w:val="21"/>
              </w:rPr>
            </w:pPr>
          </w:p>
          <w:p w14:paraId="5AC588AD" w14:textId="1BBF91CC" w:rsidR="00CC3873" w:rsidRPr="00693C1A" w:rsidRDefault="00CC3873" w:rsidP="00CC3873">
            <w:pPr>
              <w:rPr>
                <w:sz w:val="21"/>
                <w:szCs w:val="21"/>
              </w:rPr>
            </w:pPr>
            <w:r w:rsidRPr="00693C1A">
              <w:rPr>
                <w:sz w:val="21"/>
                <w:szCs w:val="21"/>
              </w:rPr>
              <w:t>As</w:t>
            </w:r>
            <w:r w:rsidRPr="00693C1A">
              <w:rPr>
                <w:b/>
                <w:sz w:val="21"/>
                <w:szCs w:val="21"/>
              </w:rPr>
              <w:t xml:space="preserve"> readers,</w:t>
            </w:r>
            <w:r w:rsidRPr="00693C1A">
              <w:rPr>
                <w:sz w:val="21"/>
                <w:szCs w:val="21"/>
              </w:rPr>
              <w:t xml:space="preserve"> the children will take part in daily 20-30-minutes Little </w:t>
            </w:r>
            <w:r w:rsidR="00693C1A" w:rsidRPr="00693C1A">
              <w:rPr>
                <w:sz w:val="21"/>
                <w:szCs w:val="21"/>
              </w:rPr>
              <w:t>Wandle</w:t>
            </w:r>
            <w:r w:rsidRPr="00693C1A">
              <w:rPr>
                <w:sz w:val="21"/>
                <w:szCs w:val="21"/>
              </w:rPr>
              <w:t xml:space="preserve"> phonics lessons.  Through these lessons the children will learn single sounds and be introduced to their first reading books, which they will be bringing home to share with you.  They will also be learning the skill of be able to say sounds in a short word to hear the word and read it.   The children will also retell key events in stories, say what has happened so far in stories and start to recall facts from non-fiction.</w:t>
            </w:r>
          </w:p>
          <w:p w14:paraId="67194A2F" w14:textId="1AC51810" w:rsidR="00CC3873" w:rsidRPr="00693C1A" w:rsidRDefault="00CC3873" w:rsidP="00CC3873">
            <w:pPr>
              <w:rPr>
                <w:sz w:val="21"/>
                <w:szCs w:val="21"/>
              </w:rPr>
            </w:pPr>
          </w:p>
          <w:p w14:paraId="503FD825" w14:textId="77777777" w:rsidR="00CC3873" w:rsidRPr="00693C1A" w:rsidRDefault="00CC3873" w:rsidP="00CC3873">
            <w:pPr>
              <w:rPr>
                <w:sz w:val="21"/>
                <w:szCs w:val="21"/>
              </w:rPr>
            </w:pPr>
            <w:r w:rsidRPr="00693C1A">
              <w:rPr>
                <w:sz w:val="21"/>
                <w:szCs w:val="21"/>
              </w:rPr>
              <w:t xml:space="preserve">As </w:t>
            </w:r>
            <w:r w:rsidRPr="00693C1A">
              <w:rPr>
                <w:b/>
                <w:sz w:val="21"/>
                <w:szCs w:val="21"/>
              </w:rPr>
              <w:t>writers</w:t>
            </w:r>
            <w:r w:rsidRPr="00693C1A">
              <w:rPr>
                <w:sz w:val="21"/>
                <w:szCs w:val="21"/>
              </w:rPr>
              <w:t xml:space="preserve">, the children will practise writing their names.  They will also begin to learn how to form some lower case and capital letters correctly.  They will start to be able to spell simple words using the sounds they have learned and learn how to spell key sight words such as ‘is, a, the, I, for, of, are, he was, said, all, we’.  The children will use their phonics knowledge to write simple captions and labels to match pictures and diagrams.  We will spend lots of time practising saying sentences orally. </w:t>
            </w:r>
          </w:p>
        </w:tc>
        <w:tc>
          <w:tcPr>
            <w:tcW w:w="11419" w:type="dxa"/>
            <w:gridSpan w:val="3"/>
            <w:tcBorders>
              <w:bottom w:val="double" w:sz="4" w:space="0" w:color="auto"/>
            </w:tcBorders>
          </w:tcPr>
          <w:p w14:paraId="3C53F2EF" w14:textId="77777777" w:rsidR="00CC3873" w:rsidRPr="00693C1A" w:rsidRDefault="00CC3873" w:rsidP="00CC3873">
            <w:pPr>
              <w:jc w:val="center"/>
              <w:rPr>
                <w:b/>
                <w:color w:val="0070C0"/>
                <w:sz w:val="21"/>
                <w:szCs w:val="21"/>
              </w:rPr>
            </w:pPr>
            <w:r w:rsidRPr="00693C1A">
              <w:rPr>
                <w:noProof/>
                <w:sz w:val="21"/>
                <w:szCs w:val="21"/>
                <w:lang w:eastAsia="en-GB"/>
              </w:rPr>
              <w:drawing>
                <wp:anchor distT="0" distB="0" distL="114300" distR="114300" simplePos="0" relativeHeight="251712512" behindDoc="0" locked="0" layoutInCell="1" allowOverlap="1" wp14:anchorId="4A63EB81" wp14:editId="2E51485A">
                  <wp:simplePos x="0" y="0"/>
                  <wp:positionH relativeFrom="column">
                    <wp:posOffset>6008370</wp:posOffset>
                  </wp:positionH>
                  <wp:positionV relativeFrom="paragraph">
                    <wp:posOffset>130175</wp:posOffset>
                  </wp:positionV>
                  <wp:extent cx="839470" cy="619125"/>
                  <wp:effectExtent l="19050" t="19050" r="17780" b="28575"/>
                  <wp:wrapSquare wrapText="bothSides"/>
                  <wp:docPr id="286" name="Picture 196" descr="A math game with dice and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196" descr="A math game with dice and a red circle&#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9470" cy="619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93C1A">
              <w:rPr>
                <w:b/>
                <w:color w:val="0070C0"/>
                <w:sz w:val="21"/>
                <w:szCs w:val="21"/>
              </w:rPr>
              <w:t>Mathematics</w:t>
            </w:r>
          </w:p>
          <w:p w14:paraId="70D40BBD" w14:textId="77777777" w:rsidR="00445115" w:rsidRPr="00693C1A" w:rsidRDefault="00445115" w:rsidP="00CC3873">
            <w:pPr>
              <w:jc w:val="center"/>
              <w:rPr>
                <w:b/>
                <w:color w:val="0070C0"/>
                <w:sz w:val="21"/>
                <w:szCs w:val="21"/>
              </w:rPr>
            </w:pPr>
          </w:p>
          <w:p w14:paraId="7B9B9F73" w14:textId="77777777" w:rsidR="00CC3873" w:rsidRPr="00693C1A" w:rsidRDefault="00CC3873" w:rsidP="00CC3873">
            <w:pPr>
              <w:rPr>
                <w:sz w:val="21"/>
                <w:szCs w:val="21"/>
              </w:rPr>
            </w:pPr>
            <w:r w:rsidRPr="00693C1A">
              <w:rPr>
                <w:sz w:val="21"/>
                <w:szCs w:val="21"/>
              </w:rPr>
              <w:t xml:space="preserve">As </w:t>
            </w:r>
            <w:r w:rsidRPr="00693C1A">
              <w:rPr>
                <w:b/>
                <w:sz w:val="21"/>
                <w:szCs w:val="21"/>
              </w:rPr>
              <w:t>mathematicians,</w:t>
            </w:r>
            <w:r w:rsidRPr="00693C1A">
              <w:rPr>
                <w:sz w:val="21"/>
                <w:szCs w:val="21"/>
              </w:rPr>
              <w:t xml:space="preserve"> the children will follow the Mastering Maths Scheme for Number and White Rose Mathematic Scheme for Shape, Space and Measure.  </w:t>
            </w:r>
          </w:p>
          <w:p w14:paraId="1C40FCCF" w14:textId="77777777" w:rsidR="00CC3873" w:rsidRPr="00693C1A" w:rsidRDefault="00CC3873" w:rsidP="00CC3873">
            <w:pPr>
              <w:rPr>
                <w:sz w:val="21"/>
                <w:szCs w:val="21"/>
              </w:rPr>
            </w:pPr>
          </w:p>
          <w:p w14:paraId="042F58C2" w14:textId="77777777" w:rsidR="00CC3873" w:rsidRPr="00693C1A" w:rsidRDefault="00CC3873" w:rsidP="00CC3873">
            <w:pPr>
              <w:rPr>
                <w:sz w:val="21"/>
                <w:szCs w:val="21"/>
              </w:rPr>
            </w:pPr>
            <w:proofErr w:type="gramStart"/>
            <w:r w:rsidRPr="00693C1A">
              <w:rPr>
                <w:sz w:val="21"/>
                <w:szCs w:val="21"/>
              </w:rPr>
              <w:t>These scheme</w:t>
            </w:r>
            <w:proofErr w:type="gramEnd"/>
            <w:r w:rsidRPr="00693C1A">
              <w:rPr>
                <w:sz w:val="21"/>
                <w:szCs w:val="21"/>
              </w:rPr>
              <w:t xml:space="preserve"> begin by allowing the children lots of time to explore maths in the classroom and outdoor </w:t>
            </w:r>
            <w:proofErr w:type="gramStart"/>
            <w:r w:rsidRPr="00693C1A">
              <w:rPr>
                <w:sz w:val="21"/>
                <w:szCs w:val="21"/>
              </w:rPr>
              <w:t>area, and</w:t>
            </w:r>
            <w:proofErr w:type="gramEnd"/>
            <w:r w:rsidRPr="00693C1A">
              <w:rPr>
                <w:sz w:val="21"/>
                <w:szCs w:val="21"/>
              </w:rPr>
              <w:t xml:space="preserve"> learning the times of the school day and the class routines.  The children will learn where resources belong using positional language such as on, behind, under, beside.  </w:t>
            </w:r>
          </w:p>
          <w:p w14:paraId="276CCFDD" w14:textId="77777777" w:rsidR="00CC3873" w:rsidRPr="00693C1A" w:rsidRDefault="00CC3873" w:rsidP="00CC3873">
            <w:pPr>
              <w:rPr>
                <w:sz w:val="21"/>
                <w:szCs w:val="21"/>
              </w:rPr>
            </w:pPr>
            <w:r w:rsidRPr="00693C1A">
              <w:rPr>
                <w:rFonts w:cstheme="minorHAnsi"/>
                <w:sz w:val="21"/>
                <w:szCs w:val="21"/>
              </w:rPr>
              <w:t>~</w:t>
            </w:r>
          </w:p>
          <w:p w14:paraId="146F0C68" w14:textId="77777777" w:rsidR="00CC3873" w:rsidRPr="00693C1A" w:rsidRDefault="00CC3873" w:rsidP="00CC3873">
            <w:pPr>
              <w:rPr>
                <w:sz w:val="21"/>
                <w:szCs w:val="21"/>
              </w:rPr>
            </w:pPr>
            <w:r w:rsidRPr="00693C1A">
              <w:rPr>
                <w:sz w:val="21"/>
                <w:szCs w:val="21"/>
              </w:rPr>
              <w:t xml:space="preserve">Once we have got to know the children we will move onto number, starting with matching and sorting before comparing amounts. The focus will be on representing, comparing and composition of numbers 1, 2, 3 before moving on to representing numbers to 3 and one more and one less. </w:t>
            </w:r>
          </w:p>
          <w:p w14:paraId="033BB153" w14:textId="77777777" w:rsidR="00CC3873" w:rsidRPr="00693C1A" w:rsidRDefault="00CC3873" w:rsidP="00CC3873">
            <w:pPr>
              <w:rPr>
                <w:sz w:val="21"/>
                <w:szCs w:val="21"/>
              </w:rPr>
            </w:pPr>
            <w:r w:rsidRPr="00693C1A">
              <w:rPr>
                <w:rFonts w:cstheme="minorHAnsi"/>
                <w:sz w:val="21"/>
                <w:szCs w:val="21"/>
              </w:rPr>
              <w:t>~</w:t>
            </w:r>
          </w:p>
          <w:p w14:paraId="240E71D4" w14:textId="3F7657B2" w:rsidR="000C1F8D" w:rsidRPr="00693C1A" w:rsidRDefault="00CC3873" w:rsidP="00CC3873">
            <w:pPr>
              <w:rPr>
                <w:sz w:val="21"/>
                <w:szCs w:val="21"/>
              </w:rPr>
            </w:pPr>
            <w:r w:rsidRPr="00693C1A">
              <w:rPr>
                <w:sz w:val="21"/>
                <w:szCs w:val="21"/>
              </w:rPr>
              <w:t xml:space="preserve">During shape, space and measure lessons, the children will compare size, mass and capacity and explore patterns.  They will look carefully at circles and triangles before shapes with four sides and time. </w:t>
            </w:r>
          </w:p>
        </w:tc>
      </w:tr>
      <w:tr w:rsidR="00CC3873" w:rsidRPr="000B78DE" w14:paraId="73F228E3" w14:textId="77777777" w:rsidTr="007A5922">
        <w:trPr>
          <w:gridAfter w:val="1"/>
          <w:wAfter w:w="12" w:type="dxa"/>
          <w:trHeight w:val="3522"/>
        </w:trPr>
        <w:tc>
          <w:tcPr>
            <w:tcW w:w="7923" w:type="dxa"/>
          </w:tcPr>
          <w:p w14:paraId="5FD78D89" w14:textId="67B8F33E" w:rsidR="00CC3873" w:rsidRPr="00693C1A" w:rsidRDefault="0092088C" w:rsidP="00CC3873">
            <w:pPr>
              <w:jc w:val="center"/>
              <w:rPr>
                <w:b/>
                <w:color w:val="0070C0"/>
                <w:sz w:val="21"/>
                <w:szCs w:val="21"/>
              </w:rPr>
            </w:pPr>
            <w:r w:rsidRPr="00693C1A">
              <w:rPr>
                <w:noProof/>
                <w:sz w:val="21"/>
                <w:szCs w:val="21"/>
                <w:lang w:eastAsia="en-GB"/>
              </w:rPr>
              <w:drawing>
                <wp:anchor distT="0" distB="0" distL="114300" distR="114300" simplePos="0" relativeHeight="251715584" behindDoc="0" locked="0" layoutInCell="1" allowOverlap="1" wp14:anchorId="78A36422" wp14:editId="7439BF30">
                  <wp:simplePos x="0" y="0"/>
                  <wp:positionH relativeFrom="column">
                    <wp:posOffset>3975735</wp:posOffset>
                  </wp:positionH>
                  <wp:positionV relativeFrom="paragraph">
                    <wp:posOffset>74295</wp:posOffset>
                  </wp:positionV>
                  <wp:extent cx="857250" cy="857250"/>
                  <wp:effectExtent l="19050" t="19050" r="19050" b="19050"/>
                  <wp:wrapSquare wrapText="bothSides"/>
                  <wp:docPr id="240" name="Picture 240" descr="A cartoon of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cartoon of a planet&#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C3873" w:rsidRPr="00693C1A">
              <w:rPr>
                <w:b/>
                <w:color w:val="0070C0"/>
                <w:sz w:val="21"/>
                <w:szCs w:val="21"/>
              </w:rPr>
              <w:t xml:space="preserve">Understanding the World </w:t>
            </w:r>
          </w:p>
          <w:p w14:paraId="7B28FF06" w14:textId="401D33F0" w:rsidR="00445115" w:rsidRPr="00693C1A" w:rsidRDefault="00445115" w:rsidP="00CC3873">
            <w:pPr>
              <w:jc w:val="center"/>
              <w:rPr>
                <w:b/>
                <w:color w:val="0070C0"/>
                <w:sz w:val="21"/>
                <w:szCs w:val="21"/>
              </w:rPr>
            </w:pPr>
          </w:p>
          <w:p w14:paraId="3FD4987E" w14:textId="77777777" w:rsidR="000C1F8D" w:rsidRDefault="0092088C" w:rsidP="007A5922">
            <w:pPr>
              <w:rPr>
                <w:rFonts w:cs="Calibri"/>
                <w:color w:val="000000"/>
                <w:sz w:val="21"/>
                <w:szCs w:val="21"/>
              </w:rPr>
            </w:pPr>
            <w:r w:rsidRPr="00693C1A">
              <w:rPr>
                <w:noProof/>
                <w:sz w:val="21"/>
                <w:szCs w:val="21"/>
                <w:lang w:eastAsia="en-GB"/>
              </w:rPr>
              <w:drawing>
                <wp:anchor distT="0" distB="0" distL="114300" distR="114300" simplePos="0" relativeHeight="251721728" behindDoc="0" locked="0" layoutInCell="1" allowOverlap="1" wp14:anchorId="115D43A2" wp14:editId="40F7ED9A">
                  <wp:simplePos x="0" y="0"/>
                  <wp:positionH relativeFrom="column">
                    <wp:posOffset>3988435</wp:posOffset>
                  </wp:positionH>
                  <wp:positionV relativeFrom="paragraph">
                    <wp:posOffset>681990</wp:posOffset>
                  </wp:positionV>
                  <wp:extent cx="857250" cy="790575"/>
                  <wp:effectExtent l="19050" t="19050" r="19050" b="28575"/>
                  <wp:wrapSquare wrapText="bothSides"/>
                  <wp:docPr id="218" name="Picture 218" descr="A group of vials with colored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A group of vials with colored liquid&#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C3873" w:rsidRPr="00693C1A">
              <w:rPr>
                <w:rFonts w:cs="Calibri"/>
                <w:color w:val="000000"/>
                <w:sz w:val="21"/>
                <w:szCs w:val="21"/>
              </w:rPr>
              <w:t xml:space="preserve">As </w:t>
            </w:r>
            <w:r w:rsidR="00CC3873" w:rsidRPr="00693C1A">
              <w:rPr>
                <w:rFonts w:cs="Calibri"/>
                <w:b/>
                <w:color w:val="000000"/>
                <w:sz w:val="21"/>
                <w:szCs w:val="21"/>
              </w:rPr>
              <w:t>historians,</w:t>
            </w:r>
            <w:r w:rsidR="00CC3873" w:rsidRPr="00693C1A">
              <w:rPr>
                <w:rFonts w:cs="Calibri"/>
                <w:color w:val="000000"/>
                <w:sz w:val="21"/>
                <w:szCs w:val="21"/>
              </w:rPr>
              <w:t xml:space="preserve"> the children will think about their own </w:t>
            </w:r>
            <w:proofErr w:type="gramStart"/>
            <w:r w:rsidR="00CC3873" w:rsidRPr="00693C1A">
              <w:rPr>
                <w:rFonts w:cs="Calibri"/>
                <w:color w:val="000000"/>
                <w:sz w:val="21"/>
                <w:szCs w:val="21"/>
              </w:rPr>
              <w:t>time lines</w:t>
            </w:r>
            <w:proofErr w:type="gramEnd"/>
            <w:r w:rsidR="00CC3873" w:rsidRPr="00693C1A">
              <w:rPr>
                <w:rFonts w:cs="Calibri"/>
                <w:color w:val="000000"/>
                <w:sz w:val="21"/>
                <w:szCs w:val="21"/>
              </w:rPr>
              <w:t xml:space="preserve"> before looking at and discussing photographs of themselves and family members, both recent and from the past. They will use photographs to find out about times gone by such as cha</w:t>
            </w:r>
            <w:r w:rsidR="007B2641" w:rsidRPr="00693C1A">
              <w:rPr>
                <w:rFonts w:cs="Calibri"/>
                <w:color w:val="000000"/>
                <w:sz w:val="21"/>
                <w:szCs w:val="21"/>
              </w:rPr>
              <w:t>n</w:t>
            </w:r>
            <w:r w:rsidR="00CC3873" w:rsidRPr="00693C1A">
              <w:rPr>
                <w:rFonts w:cs="Calibri"/>
                <w:color w:val="000000"/>
                <w:sz w:val="21"/>
                <w:szCs w:val="21"/>
              </w:rPr>
              <w:t>ges in homes.</w:t>
            </w:r>
            <w:r w:rsidR="007A5922">
              <w:rPr>
                <w:rFonts w:cs="Calibri"/>
                <w:color w:val="000000"/>
                <w:sz w:val="21"/>
                <w:szCs w:val="21"/>
              </w:rPr>
              <w:t xml:space="preserve">    </w:t>
            </w:r>
          </w:p>
          <w:p w14:paraId="048D7B7B" w14:textId="55EB1F10" w:rsidR="00CC3873" w:rsidRPr="00693C1A" w:rsidRDefault="007A5922" w:rsidP="007A5922">
            <w:pPr>
              <w:rPr>
                <w:rFonts w:cs="Calibri"/>
                <w:color w:val="000000"/>
                <w:sz w:val="21"/>
                <w:szCs w:val="21"/>
              </w:rPr>
            </w:pPr>
            <w:r>
              <w:rPr>
                <w:rFonts w:cs="Calibri"/>
                <w:color w:val="000000"/>
                <w:sz w:val="21"/>
                <w:szCs w:val="21"/>
              </w:rPr>
              <w:t xml:space="preserve">                                                                                                                                            As </w:t>
            </w:r>
            <w:r w:rsidR="00CC3873" w:rsidRPr="00693C1A">
              <w:rPr>
                <w:rFonts w:cs="Calibri"/>
                <w:b/>
                <w:color w:val="000000"/>
                <w:sz w:val="21"/>
                <w:szCs w:val="21"/>
              </w:rPr>
              <w:t>geographers</w:t>
            </w:r>
            <w:r w:rsidR="00CC3873" w:rsidRPr="00693C1A">
              <w:rPr>
                <w:rFonts w:cs="Calibri"/>
                <w:color w:val="000000"/>
                <w:sz w:val="21"/>
                <w:szCs w:val="21"/>
              </w:rPr>
              <w:t xml:space="preserve">, the children will learn that there are many different types of family.  They will investigate where their family lives and compare this to other families around the world, learning how life varies and how families are similar or different. They will use simple maps and aerial photographs to find where their houses are. </w:t>
            </w:r>
          </w:p>
          <w:p w14:paraId="42C6D2F5" w14:textId="7EEFE35B" w:rsidR="00CC3873" w:rsidRPr="00693C1A" w:rsidRDefault="0092088C" w:rsidP="007A5922">
            <w:pPr>
              <w:rPr>
                <w:rFonts w:cs="Calibri"/>
                <w:color w:val="000000"/>
                <w:sz w:val="21"/>
                <w:szCs w:val="21"/>
              </w:rPr>
            </w:pPr>
            <w:r w:rsidRPr="00693C1A">
              <w:rPr>
                <w:noProof/>
                <w:sz w:val="21"/>
                <w:szCs w:val="21"/>
                <w:lang w:eastAsia="en-GB"/>
              </w:rPr>
              <w:drawing>
                <wp:anchor distT="0" distB="0" distL="114300" distR="114300" simplePos="0" relativeHeight="251720704" behindDoc="0" locked="0" layoutInCell="1" allowOverlap="1" wp14:anchorId="3D1255E9" wp14:editId="14E605F7">
                  <wp:simplePos x="0" y="0"/>
                  <wp:positionH relativeFrom="column">
                    <wp:posOffset>3997960</wp:posOffset>
                  </wp:positionH>
                  <wp:positionV relativeFrom="paragraph">
                    <wp:posOffset>53975</wp:posOffset>
                  </wp:positionV>
                  <wp:extent cx="859790" cy="786130"/>
                  <wp:effectExtent l="19050" t="19050" r="16510" b="13970"/>
                  <wp:wrapSquare wrapText="bothSides"/>
                  <wp:docPr id="420" name="Picture 174" descr="A group of people wearing clo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174" descr="A group of people wearing clothing&#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59790" cy="786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6727D">
              <w:rPr>
                <w:noProof/>
                <w:sz w:val="21"/>
                <w:szCs w:val="21"/>
                <w:lang w:eastAsia="en-GB"/>
              </w:rPr>
              <w:t xml:space="preserve"> </w:t>
            </w:r>
            <w:r w:rsidR="00CC3873" w:rsidRPr="00693C1A">
              <w:rPr>
                <w:rFonts w:cs="Calibri"/>
                <w:color w:val="000000"/>
                <w:sz w:val="21"/>
                <w:szCs w:val="21"/>
              </w:rPr>
              <w:t xml:space="preserve">As </w:t>
            </w:r>
            <w:r w:rsidR="00CC3873" w:rsidRPr="00693C1A">
              <w:rPr>
                <w:rFonts w:cs="Calibri"/>
                <w:b/>
                <w:color w:val="000000"/>
                <w:sz w:val="21"/>
                <w:szCs w:val="21"/>
              </w:rPr>
              <w:t>scientists</w:t>
            </w:r>
            <w:r w:rsidR="00CC3873" w:rsidRPr="00693C1A">
              <w:rPr>
                <w:rFonts w:cs="Calibri"/>
                <w:color w:val="000000"/>
                <w:sz w:val="21"/>
                <w:szCs w:val="21"/>
              </w:rPr>
              <w:t>, the children will learn more about the season of Autumn and Harvest time, making observations about what happens outside at this time of year.</w:t>
            </w:r>
          </w:p>
        </w:tc>
        <w:tc>
          <w:tcPr>
            <w:tcW w:w="7088" w:type="dxa"/>
            <w:gridSpan w:val="2"/>
            <w:shd w:val="clear" w:color="auto" w:fill="FFFFFF" w:themeFill="background1"/>
          </w:tcPr>
          <w:p w14:paraId="6097E076" w14:textId="77777777" w:rsidR="00CC3873" w:rsidRPr="00693C1A" w:rsidRDefault="00CC3873" w:rsidP="00CC3873">
            <w:pPr>
              <w:jc w:val="center"/>
              <w:rPr>
                <w:b/>
                <w:color w:val="0070C0"/>
                <w:sz w:val="21"/>
                <w:szCs w:val="21"/>
              </w:rPr>
            </w:pPr>
            <w:r w:rsidRPr="00693C1A">
              <w:rPr>
                <w:noProof/>
                <w:sz w:val="21"/>
                <w:szCs w:val="21"/>
              </w:rPr>
              <w:drawing>
                <wp:anchor distT="0" distB="0" distL="114300" distR="114300" simplePos="0" relativeHeight="251719680" behindDoc="1" locked="0" layoutInCell="1" allowOverlap="1" wp14:anchorId="71EF8BAC" wp14:editId="6FD30862">
                  <wp:simplePos x="0" y="0"/>
                  <wp:positionH relativeFrom="column">
                    <wp:posOffset>4507865</wp:posOffset>
                  </wp:positionH>
                  <wp:positionV relativeFrom="paragraph">
                    <wp:posOffset>84455</wp:posOffset>
                  </wp:positionV>
                  <wp:extent cx="717550" cy="704850"/>
                  <wp:effectExtent l="19050" t="19050" r="25400" b="19050"/>
                  <wp:wrapSquare wrapText="bothSides"/>
                  <wp:docPr id="1" name="Picture 1" descr="A cartoon of a child with his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a child with his hands up&#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17550" cy="704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693C1A">
              <w:rPr>
                <w:b/>
                <w:color w:val="0070C0"/>
                <w:sz w:val="21"/>
                <w:szCs w:val="21"/>
              </w:rPr>
              <w:t>Expressive Arts and Design</w:t>
            </w:r>
          </w:p>
          <w:p w14:paraId="6EFECAD0" w14:textId="77777777" w:rsidR="00445115" w:rsidRPr="00693C1A" w:rsidRDefault="00445115" w:rsidP="00CC3873">
            <w:pPr>
              <w:jc w:val="center"/>
              <w:rPr>
                <w:b/>
                <w:color w:val="0070C0"/>
                <w:sz w:val="21"/>
                <w:szCs w:val="21"/>
              </w:rPr>
            </w:pPr>
          </w:p>
          <w:p w14:paraId="3D8AF871" w14:textId="77777777" w:rsidR="00CC3873" w:rsidRPr="00693C1A" w:rsidRDefault="00CC3873" w:rsidP="00CC3873">
            <w:pPr>
              <w:rPr>
                <w:sz w:val="21"/>
                <w:szCs w:val="21"/>
              </w:rPr>
            </w:pPr>
            <w:r w:rsidRPr="00693C1A">
              <w:rPr>
                <w:sz w:val="21"/>
                <w:szCs w:val="21"/>
              </w:rPr>
              <w:t xml:space="preserve">As </w:t>
            </w:r>
            <w:r w:rsidRPr="00693C1A">
              <w:rPr>
                <w:b/>
                <w:sz w:val="21"/>
                <w:szCs w:val="21"/>
              </w:rPr>
              <w:t>artists,</w:t>
            </w:r>
            <w:r w:rsidRPr="00693C1A">
              <w:rPr>
                <w:sz w:val="21"/>
                <w:szCs w:val="21"/>
              </w:rPr>
              <w:t xml:space="preserve"> the children will look at a variety of portraits by famous artists.  They will carefully study their own features before drawing simple portraits of themselves and their family members. </w:t>
            </w:r>
          </w:p>
          <w:p w14:paraId="1769DE45" w14:textId="77777777" w:rsidR="00CC3873" w:rsidRPr="00693C1A" w:rsidRDefault="00CC3873" w:rsidP="00CC3873">
            <w:pPr>
              <w:rPr>
                <w:sz w:val="21"/>
                <w:szCs w:val="21"/>
              </w:rPr>
            </w:pPr>
            <w:r w:rsidRPr="00693C1A">
              <w:rPr>
                <w:sz w:val="21"/>
                <w:szCs w:val="21"/>
              </w:rPr>
              <w:t xml:space="preserve">As </w:t>
            </w:r>
            <w:r w:rsidRPr="00693C1A">
              <w:rPr>
                <w:b/>
                <w:sz w:val="21"/>
                <w:szCs w:val="21"/>
              </w:rPr>
              <w:t>musicians,</w:t>
            </w:r>
            <w:r w:rsidRPr="00693C1A">
              <w:rPr>
                <w:sz w:val="21"/>
                <w:szCs w:val="21"/>
              </w:rPr>
              <w:t xml:space="preserve"> the children will follow the Charanga music scheme, ‘Me’ unit of work.  Through these lessons they will learn how to follow the beat in a song and join in with familiar rhymes. They will use their voice as an instrument and perform a song to a small audience. </w:t>
            </w:r>
          </w:p>
          <w:p w14:paraId="5EC59A8C" w14:textId="32845BDE" w:rsidR="007B2641" w:rsidRPr="00693C1A" w:rsidRDefault="007B2641" w:rsidP="00CC3873">
            <w:pPr>
              <w:rPr>
                <w:sz w:val="21"/>
                <w:szCs w:val="21"/>
              </w:rPr>
            </w:pPr>
          </w:p>
          <w:p w14:paraId="5380C107" w14:textId="77777777" w:rsidR="00CC3873" w:rsidRPr="00693C1A" w:rsidRDefault="00CC3873" w:rsidP="00CC3873">
            <w:pPr>
              <w:rPr>
                <w:rFonts w:cstheme="minorHAnsi"/>
                <w:sz w:val="21"/>
                <w:szCs w:val="21"/>
                <w:highlight w:val="yellow"/>
              </w:rPr>
            </w:pPr>
            <w:r w:rsidRPr="00693C1A">
              <w:rPr>
                <w:rFonts w:cstheme="minorHAnsi"/>
                <w:sz w:val="21"/>
                <w:szCs w:val="21"/>
              </w:rPr>
              <w:t xml:space="preserve">As </w:t>
            </w:r>
            <w:r w:rsidRPr="00693C1A">
              <w:rPr>
                <w:rFonts w:cstheme="minorHAnsi"/>
                <w:b/>
                <w:sz w:val="21"/>
                <w:szCs w:val="21"/>
              </w:rPr>
              <w:t>dancers,</w:t>
            </w:r>
            <w:r w:rsidRPr="00693C1A">
              <w:rPr>
                <w:rFonts w:cstheme="minorHAnsi"/>
                <w:sz w:val="21"/>
                <w:szCs w:val="21"/>
              </w:rPr>
              <w:t xml:space="preserve"> the children will follow the BBC Let’s Move ‘Autumn’ Unit.  The first lesson is all about fireworks and the children will </w:t>
            </w:r>
            <w:r w:rsidRPr="00693C1A">
              <w:rPr>
                <w:sz w:val="21"/>
                <w:szCs w:val="21"/>
              </w:rPr>
              <w:t>perform a sequence to music and explore different pathways and floor patterns. Lesson 2 focuses on autumn animals and the children will develop everyday actions into dance movements.  Finally, they will look at autumn weather, turning and spinning, different pathways and listening and responding to music.</w:t>
            </w:r>
          </w:p>
        </w:tc>
        <w:tc>
          <w:tcPr>
            <w:tcW w:w="7566" w:type="dxa"/>
          </w:tcPr>
          <w:p w14:paraId="0D79F9B8" w14:textId="77777777" w:rsidR="00CC3873" w:rsidRPr="00693C1A" w:rsidRDefault="00CC3873" w:rsidP="00CC3873">
            <w:pPr>
              <w:jc w:val="center"/>
              <w:rPr>
                <w:sz w:val="21"/>
                <w:szCs w:val="21"/>
              </w:rPr>
            </w:pPr>
            <w:r w:rsidRPr="00693C1A">
              <w:rPr>
                <w:noProof/>
                <w:sz w:val="21"/>
                <w:szCs w:val="21"/>
                <w:lang w:eastAsia="en-GB"/>
              </w:rPr>
              <w:drawing>
                <wp:anchor distT="0" distB="0" distL="114300" distR="114300" simplePos="0" relativeHeight="251713536" behindDoc="0" locked="0" layoutInCell="1" allowOverlap="1" wp14:anchorId="3A7D037B" wp14:editId="2589780A">
                  <wp:simplePos x="0" y="0"/>
                  <wp:positionH relativeFrom="column">
                    <wp:posOffset>3646805</wp:posOffset>
                  </wp:positionH>
                  <wp:positionV relativeFrom="paragraph">
                    <wp:posOffset>169545</wp:posOffset>
                  </wp:positionV>
                  <wp:extent cx="891540" cy="795655"/>
                  <wp:effectExtent l="19050" t="19050" r="22860" b="23495"/>
                  <wp:wrapSquare wrapText="bothSides"/>
                  <wp:docPr id="216" name="Picture 216" descr="A group of symbols of religious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A group of symbols of religious symbols&#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1540" cy="795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93C1A">
              <w:rPr>
                <w:b/>
                <w:color w:val="0070C0"/>
                <w:sz w:val="21"/>
                <w:szCs w:val="21"/>
              </w:rPr>
              <w:t>Religious Education</w:t>
            </w:r>
            <w:r w:rsidRPr="00693C1A">
              <w:rPr>
                <w:sz w:val="21"/>
                <w:szCs w:val="21"/>
              </w:rPr>
              <w:t xml:space="preserve"> </w:t>
            </w:r>
          </w:p>
          <w:p w14:paraId="388B5D3E" w14:textId="77777777" w:rsidR="00445115" w:rsidRPr="00693C1A" w:rsidRDefault="00445115" w:rsidP="00CC3873">
            <w:pPr>
              <w:jc w:val="center"/>
              <w:rPr>
                <w:b/>
                <w:color w:val="0070C0"/>
                <w:sz w:val="21"/>
                <w:szCs w:val="21"/>
              </w:rPr>
            </w:pPr>
          </w:p>
          <w:p w14:paraId="1B6DC8F6" w14:textId="77777777" w:rsidR="00CC3873" w:rsidRPr="00693C1A" w:rsidRDefault="00CC3873" w:rsidP="00CC3873">
            <w:pPr>
              <w:rPr>
                <w:sz w:val="21"/>
                <w:szCs w:val="21"/>
              </w:rPr>
            </w:pPr>
            <w:r w:rsidRPr="00693C1A">
              <w:rPr>
                <w:sz w:val="21"/>
                <w:szCs w:val="21"/>
              </w:rPr>
              <w:t xml:space="preserve">As </w:t>
            </w:r>
            <w:r w:rsidRPr="00693C1A">
              <w:rPr>
                <w:b/>
                <w:sz w:val="21"/>
                <w:szCs w:val="21"/>
              </w:rPr>
              <w:t>theologians,</w:t>
            </w:r>
            <w:r w:rsidRPr="00693C1A">
              <w:rPr>
                <w:sz w:val="21"/>
                <w:szCs w:val="21"/>
              </w:rPr>
              <w:t xml:space="preserve"> the children will follow Derbyshire’s Agreed Syllabus to think about which people are special to them and why. They will also learn about who is special to Christians. They will then think about belonging and how we work together to be part of our small family and school community and the wider local community.</w:t>
            </w:r>
          </w:p>
          <w:p w14:paraId="5DC332EC" w14:textId="77777777" w:rsidR="00CC3873" w:rsidRPr="00693C1A" w:rsidRDefault="00CC3873" w:rsidP="00CC3873">
            <w:pPr>
              <w:rPr>
                <w:sz w:val="21"/>
                <w:szCs w:val="21"/>
              </w:rPr>
            </w:pPr>
          </w:p>
          <w:p w14:paraId="2A485C88" w14:textId="5E830690" w:rsidR="00A005CA" w:rsidRPr="00693C1A" w:rsidRDefault="00CC3873" w:rsidP="00CC3873">
            <w:pPr>
              <w:rPr>
                <w:sz w:val="21"/>
                <w:szCs w:val="21"/>
              </w:rPr>
            </w:pPr>
            <w:r w:rsidRPr="00693C1A">
              <w:rPr>
                <w:sz w:val="21"/>
                <w:szCs w:val="21"/>
              </w:rPr>
              <w:t xml:space="preserve">As we are a Church of England School, the children will learn our school prayers which are recited daily at key points of the day (morning, playtime, lunchtime, worship, home time).  </w:t>
            </w:r>
          </w:p>
          <w:p w14:paraId="2E80F91B" w14:textId="5B2616A7" w:rsidR="00CC3873" w:rsidRPr="00693C1A" w:rsidRDefault="00CC3873" w:rsidP="00CC3873">
            <w:pPr>
              <w:rPr>
                <w:sz w:val="21"/>
                <w:szCs w:val="21"/>
              </w:rPr>
            </w:pPr>
            <w:r w:rsidRPr="00693C1A">
              <w:rPr>
                <w:sz w:val="21"/>
                <w:szCs w:val="21"/>
              </w:rPr>
              <w:t xml:space="preserve">All children will also attend daily whole school Collective Worship in the hall focused on our vision </w:t>
            </w:r>
            <w:r w:rsidRPr="00693C1A">
              <w:rPr>
                <w:b/>
                <w:i/>
                <w:sz w:val="21"/>
                <w:szCs w:val="21"/>
              </w:rPr>
              <w:t>“Always our best for God, each other and ourselves”</w:t>
            </w:r>
            <w:r w:rsidRPr="00693C1A">
              <w:rPr>
                <w:sz w:val="21"/>
                <w:szCs w:val="21"/>
              </w:rPr>
              <w:t xml:space="preserve"> and our Four Langley Mill Foundations: </w:t>
            </w:r>
            <w:r w:rsidRPr="00693C1A">
              <w:rPr>
                <w:b/>
                <w:sz w:val="21"/>
                <w:szCs w:val="21"/>
              </w:rPr>
              <w:t>Aspire, Learn, Respect, Serve</w:t>
            </w:r>
            <w:r w:rsidRPr="00693C1A">
              <w:rPr>
                <w:sz w:val="21"/>
                <w:szCs w:val="21"/>
              </w:rPr>
              <w:t xml:space="preserve">.  </w:t>
            </w:r>
          </w:p>
          <w:p w14:paraId="24E157CD" w14:textId="77777777" w:rsidR="00CC3873" w:rsidRPr="00693C1A" w:rsidRDefault="00CC3873" w:rsidP="00CC3873">
            <w:pPr>
              <w:rPr>
                <w:b/>
                <w:sz w:val="21"/>
                <w:szCs w:val="21"/>
              </w:rPr>
            </w:pPr>
            <w:r w:rsidRPr="00693C1A">
              <w:rPr>
                <w:sz w:val="21"/>
                <w:szCs w:val="21"/>
              </w:rPr>
              <w:t xml:space="preserve">At the end of the term we will all celebrate this special time of year with a Harvest Festival. </w:t>
            </w:r>
          </w:p>
        </w:tc>
      </w:tr>
    </w:tbl>
    <w:p w14:paraId="3359F809" w14:textId="0D85E70E" w:rsidR="007E4B26" w:rsidRDefault="007E4B26"/>
    <w:sectPr w:rsidR="007E4B26" w:rsidSect="00785986">
      <w:footerReference w:type="default" r:id="rId30"/>
      <w:pgSz w:w="23811" w:h="16838" w:orient="landscape" w:code="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D535" w14:textId="77777777" w:rsidR="00B87202" w:rsidRDefault="00B87202" w:rsidP="00EE046B">
      <w:pPr>
        <w:spacing w:after="0" w:line="240" w:lineRule="auto"/>
      </w:pPr>
      <w:r>
        <w:separator/>
      </w:r>
    </w:p>
  </w:endnote>
  <w:endnote w:type="continuationSeparator" w:id="0">
    <w:p w14:paraId="2A3DF24A" w14:textId="77777777" w:rsidR="00B87202" w:rsidRDefault="00B87202" w:rsidP="00E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Calibri"/>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62938"/>
      <w:docPartObj>
        <w:docPartGallery w:val="Page Numbers (Bottom of Page)"/>
        <w:docPartUnique/>
      </w:docPartObj>
    </w:sdtPr>
    <w:sdtEndPr>
      <w:rPr>
        <w:noProof/>
      </w:rPr>
    </w:sdtEndPr>
    <w:sdtContent>
      <w:p w14:paraId="5EFA5D95" w14:textId="49D5D1F9" w:rsidR="00EE046B" w:rsidRDefault="00EE0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3E64B" w14:textId="77777777" w:rsidR="00EE046B" w:rsidRDefault="00EE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FB22" w14:textId="77777777" w:rsidR="00B87202" w:rsidRDefault="00B87202" w:rsidP="00EE046B">
      <w:pPr>
        <w:spacing w:after="0" w:line="240" w:lineRule="auto"/>
      </w:pPr>
      <w:r>
        <w:separator/>
      </w:r>
    </w:p>
  </w:footnote>
  <w:footnote w:type="continuationSeparator" w:id="0">
    <w:p w14:paraId="43FC5C46" w14:textId="77777777" w:rsidR="00B87202" w:rsidRDefault="00B87202" w:rsidP="00EE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F43"/>
    <w:multiLevelType w:val="hybridMultilevel"/>
    <w:tmpl w:val="4F8C3496"/>
    <w:lvl w:ilvl="0" w:tplc="08090001">
      <w:start w:val="1"/>
      <w:numFmt w:val="bullet"/>
      <w:lvlText w:val=""/>
      <w:lvlJc w:val="left"/>
      <w:pPr>
        <w:ind w:left="130" w:hanging="360"/>
      </w:pPr>
      <w:rPr>
        <w:rFonts w:ascii="Symbol" w:hAnsi="Symbol" w:hint="default"/>
      </w:rPr>
    </w:lvl>
    <w:lvl w:ilvl="1" w:tplc="08090003" w:tentative="1">
      <w:start w:val="1"/>
      <w:numFmt w:val="bullet"/>
      <w:lvlText w:val="o"/>
      <w:lvlJc w:val="left"/>
      <w:pPr>
        <w:ind w:left="850" w:hanging="360"/>
      </w:pPr>
      <w:rPr>
        <w:rFonts w:ascii="Courier New" w:hAnsi="Courier New" w:cs="Courier New" w:hint="default"/>
      </w:rPr>
    </w:lvl>
    <w:lvl w:ilvl="2" w:tplc="08090005" w:tentative="1">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1" w15:restartNumberingAfterBreak="0">
    <w:nsid w:val="0CEA1D34"/>
    <w:multiLevelType w:val="hybridMultilevel"/>
    <w:tmpl w:val="74F8EC80"/>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62802"/>
    <w:multiLevelType w:val="hybridMultilevel"/>
    <w:tmpl w:val="2C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71631"/>
    <w:multiLevelType w:val="hybridMultilevel"/>
    <w:tmpl w:val="25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F0D11"/>
    <w:multiLevelType w:val="hybridMultilevel"/>
    <w:tmpl w:val="E2C66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695391"/>
    <w:multiLevelType w:val="hybridMultilevel"/>
    <w:tmpl w:val="F7B0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1369D"/>
    <w:multiLevelType w:val="hybridMultilevel"/>
    <w:tmpl w:val="EBF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12D9A"/>
    <w:multiLevelType w:val="hybridMultilevel"/>
    <w:tmpl w:val="76FAEE42"/>
    <w:lvl w:ilvl="0" w:tplc="A5C0418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66E1A"/>
    <w:multiLevelType w:val="hybridMultilevel"/>
    <w:tmpl w:val="6D60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868C5"/>
    <w:multiLevelType w:val="hybridMultilevel"/>
    <w:tmpl w:val="30F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896A24"/>
    <w:multiLevelType w:val="hybridMultilevel"/>
    <w:tmpl w:val="725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D57D0"/>
    <w:multiLevelType w:val="hybridMultilevel"/>
    <w:tmpl w:val="733A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A1BB8"/>
    <w:multiLevelType w:val="hybridMultilevel"/>
    <w:tmpl w:val="46D6CD38"/>
    <w:lvl w:ilvl="0" w:tplc="70B8A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F56E5"/>
    <w:multiLevelType w:val="hybridMultilevel"/>
    <w:tmpl w:val="BD94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A25AF"/>
    <w:multiLevelType w:val="hybridMultilevel"/>
    <w:tmpl w:val="0F9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715C9"/>
    <w:multiLevelType w:val="hybridMultilevel"/>
    <w:tmpl w:val="F98C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A50EFC"/>
    <w:multiLevelType w:val="hybridMultilevel"/>
    <w:tmpl w:val="23000F28"/>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C1398"/>
    <w:multiLevelType w:val="hybridMultilevel"/>
    <w:tmpl w:val="C10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512F9"/>
    <w:multiLevelType w:val="hybridMultilevel"/>
    <w:tmpl w:val="F938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831975">
    <w:abstractNumId w:val="17"/>
  </w:num>
  <w:num w:numId="2" w16cid:durableId="1152058329">
    <w:abstractNumId w:val="18"/>
  </w:num>
  <w:num w:numId="3" w16cid:durableId="207568404">
    <w:abstractNumId w:val="15"/>
  </w:num>
  <w:num w:numId="4" w16cid:durableId="656419790">
    <w:abstractNumId w:val="14"/>
  </w:num>
  <w:num w:numId="5" w16cid:durableId="2079480165">
    <w:abstractNumId w:val="1"/>
  </w:num>
  <w:num w:numId="6" w16cid:durableId="559050343">
    <w:abstractNumId w:val="10"/>
  </w:num>
  <w:num w:numId="7" w16cid:durableId="506166787">
    <w:abstractNumId w:val="9"/>
  </w:num>
  <w:num w:numId="8" w16cid:durableId="1870873078">
    <w:abstractNumId w:val="3"/>
  </w:num>
  <w:num w:numId="9" w16cid:durableId="1871184591">
    <w:abstractNumId w:val="12"/>
  </w:num>
  <w:num w:numId="10" w16cid:durableId="1531533198">
    <w:abstractNumId w:val="6"/>
  </w:num>
  <w:num w:numId="11" w16cid:durableId="1607427546">
    <w:abstractNumId w:val="0"/>
  </w:num>
  <w:num w:numId="12" w16cid:durableId="1130981510">
    <w:abstractNumId w:val="8"/>
  </w:num>
  <w:num w:numId="13" w16cid:durableId="380832891">
    <w:abstractNumId w:val="13"/>
  </w:num>
  <w:num w:numId="14" w16cid:durableId="1696271533">
    <w:abstractNumId w:val="11"/>
  </w:num>
  <w:num w:numId="15" w16cid:durableId="1300302239">
    <w:abstractNumId w:val="2"/>
  </w:num>
  <w:num w:numId="16" w16cid:durableId="463816462">
    <w:abstractNumId w:val="5"/>
  </w:num>
  <w:num w:numId="17" w16cid:durableId="49113618">
    <w:abstractNumId w:val="16"/>
  </w:num>
  <w:num w:numId="18" w16cid:durableId="348878279">
    <w:abstractNumId w:val="7"/>
  </w:num>
  <w:num w:numId="19" w16cid:durableId="559167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CF"/>
    <w:rsid w:val="000229CC"/>
    <w:rsid w:val="00043520"/>
    <w:rsid w:val="000820D8"/>
    <w:rsid w:val="00082E6D"/>
    <w:rsid w:val="00093D84"/>
    <w:rsid w:val="000B78DE"/>
    <w:rsid w:val="000C1F8D"/>
    <w:rsid w:val="000E3C0C"/>
    <w:rsid w:val="000E3ECC"/>
    <w:rsid w:val="000E6D0F"/>
    <w:rsid w:val="00134F99"/>
    <w:rsid w:val="00136CF0"/>
    <w:rsid w:val="00147C7B"/>
    <w:rsid w:val="00151224"/>
    <w:rsid w:val="0016101A"/>
    <w:rsid w:val="001637EA"/>
    <w:rsid w:val="001A734E"/>
    <w:rsid w:val="001E4152"/>
    <w:rsid w:val="001F1FAE"/>
    <w:rsid w:val="002072B3"/>
    <w:rsid w:val="0020797B"/>
    <w:rsid w:val="00210C87"/>
    <w:rsid w:val="00234030"/>
    <w:rsid w:val="0023639B"/>
    <w:rsid w:val="00254E86"/>
    <w:rsid w:val="002851AB"/>
    <w:rsid w:val="00297410"/>
    <w:rsid w:val="002A18F3"/>
    <w:rsid w:val="002B25D8"/>
    <w:rsid w:val="002C50FD"/>
    <w:rsid w:val="002D03BC"/>
    <w:rsid w:val="002D3368"/>
    <w:rsid w:val="002E4FFF"/>
    <w:rsid w:val="002F6D6E"/>
    <w:rsid w:val="00314BB6"/>
    <w:rsid w:val="00324C04"/>
    <w:rsid w:val="003320BA"/>
    <w:rsid w:val="003346C3"/>
    <w:rsid w:val="00365D25"/>
    <w:rsid w:val="00373CA1"/>
    <w:rsid w:val="00377D26"/>
    <w:rsid w:val="003A053C"/>
    <w:rsid w:val="003A46BE"/>
    <w:rsid w:val="003A66FF"/>
    <w:rsid w:val="003B00AB"/>
    <w:rsid w:val="003B79D3"/>
    <w:rsid w:val="003C1BC8"/>
    <w:rsid w:val="003C7DA9"/>
    <w:rsid w:val="003D1FC1"/>
    <w:rsid w:val="003D246F"/>
    <w:rsid w:val="003D5D17"/>
    <w:rsid w:val="003E1B14"/>
    <w:rsid w:val="003F227B"/>
    <w:rsid w:val="003F287D"/>
    <w:rsid w:val="00400422"/>
    <w:rsid w:val="004031F4"/>
    <w:rsid w:val="00411067"/>
    <w:rsid w:val="004216C8"/>
    <w:rsid w:val="00424015"/>
    <w:rsid w:val="0043159F"/>
    <w:rsid w:val="00445115"/>
    <w:rsid w:val="004476CD"/>
    <w:rsid w:val="004533F2"/>
    <w:rsid w:val="0046275C"/>
    <w:rsid w:val="00467E2F"/>
    <w:rsid w:val="004747A6"/>
    <w:rsid w:val="00475918"/>
    <w:rsid w:val="004A2046"/>
    <w:rsid w:val="004B25A8"/>
    <w:rsid w:val="004D5612"/>
    <w:rsid w:val="004E047D"/>
    <w:rsid w:val="00525BEA"/>
    <w:rsid w:val="00534102"/>
    <w:rsid w:val="00535B61"/>
    <w:rsid w:val="00537A99"/>
    <w:rsid w:val="005409C1"/>
    <w:rsid w:val="0054283C"/>
    <w:rsid w:val="0055559C"/>
    <w:rsid w:val="00556751"/>
    <w:rsid w:val="00563B77"/>
    <w:rsid w:val="005665B9"/>
    <w:rsid w:val="00577990"/>
    <w:rsid w:val="00580B88"/>
    <w:rsid w:val="005814A7"/>
    <w:rsid w:val="0058172B"/>
    <w:rsid w:val="005827E8"/>
    <w:rsid w:val="0058450D"/>
    <w:rsid w:val="005853C6"/>
    <w:rsid w:val="00587B6E"/>
    <w:rsid w:val="005B4A6E"/>
    <w:rsid w:val="005C08FD"/>
    <w:rsid w:val="005C27F1"/>
    <w:rsid w:val="005C294B"/>
    <w:rsid w:val="005C3001"/>
    <w:rsid w:val="005C5FB4"/>
    <w:rsid w:val="005F4383"/>
    <w:rsid w:val="00601A6D"/>
    <w:rsid w:val="00602CE3"/>
    <w:rsid w:val="0061336D"/>
    <w:rsid w:val="00616E55"/>
    <w:rsid w:val="00624B11"/>
    <w:rsid w:val="006322C8"/>
    <w:rsid w:val="00633506"/>
    <w:rsid w:val="0063658A"/>
    <w:rsid w:val="00647699"/>
    <w:rsid w:val="00651C00"/>
    <w:rsid w:val="0066176D"/>
    <w:rsid w:val="006762D2"/>
    <w:rsid w:val="00692197"/>
    <w:rsid w:val="00693C1A"/>
    <w:rsid w:val="00694FF2"/>
    <w:rsid w:val="0069647B"/>
    <w:rsid w:val="006B0324"/>
    <w:rsid w:val="006B0FBB"/>
    <w:rsid w:val="006B7BF6"/>
    <w:rsid w:val="006C135B"/>
    <w:rsid w:val="006C4460"/>
    <w:rsid w:val="006E5660"/>
    <w:rsid w:val="00715739"/>
    <w:rsid w:val="00742ECB"/>
    <w:rsid w:val="00751D44"/>
    <w:rsid w:val="00751D53"/>
    <w:rsid w:val="0075211C"/>
    <w:rsid w:val="007534E8"/>
    <w:rsid w:val="00755E2A"/>
    <w:rsid w:val="007627D1"/>
    <w:rsid w:val="00771679"/>
    <w:rsid w:val="00784A4E"/>
    <w:rsid w:val="00785986"/>
    <w:rsid w:val="007947E3"/>
    <w:rsid w:val="00797263"/>
    <w:rsid w:val="007A5922"/>
    <w:rsid w:val="007B2641"/>
    <w:rsid w:val="007C5629"/>
    <w:rsid w:val="007C57B4"/>
    <w:rsid w:val="007D5877"/>
    <w:rsid w:val="007D6DB3"/>
    <w:rsid w:val="007E4B26"/>
    <w:rsid w:val="007E74E0"/>
    <w:rsid w:val="007F7B1D"/>
    <w:rsid w:val="0080239C"/>
    <w:rsid w:val="008034F2"/>
    <w:rsid w:val="00835890"/>
    <w:rsid w:val="00865A1C"/>
    <w:rsid w:val="008765A1"/>
    <w:rsid w:val="0087785D"/>
    <w:rsid w:val="00883EAC"/>
    <w:rsid w:val="0089461F"/>
    <w:rsid w:val="008955E0"/>
    <w:rsid w:val="008A0CA2"/>
    <w:rsid w:val="008A15C4"/>
    <w:rsid w:val="008C75AD"/>
    <w:rsid w:val="008E1A98"/>
    <w:rsid w:val="00901917"/>
    <w:rsid w:val="0091362F"/>
    <w:rsid w:val="00913ED1"/>
    <w:rsid w:val="0092088C"/>
    <w:rsid w:val="009238A3"/>
    <w:rsid w:val="009301AB"/>
    <w:rsid w:val="00952939"/>
    <w:rsid w:val="00961113"/>
    <w:rsid w:val="0096514F"/>
    <w:rsid w:val="00981C4E"/>
    <w:rsid w:val="00981DBA"/>
    <w:rsid w:val="00985B46"/>
    <w:rsid w:val="00990893"/>
    <w:rsid w:val="009C3AF2"/>
    <w:rsid w:val="009C68F2"/>
    <w:rsid w:val="009D2053"/>
    <w:rsid w:val="009F4F3B"/>
    <w:rsid w:val="00A005CA"/>
    <w:rsid w:val="00A0128C"/>
    <w:rsid w:val="00A048CF"/>
    <w:rsid w:val="00A217DB"/>
    <w:rsid w:val="00A349C2"/>
    <w:rsid w:val="00A4020D"/>
    <w:rsid w:val="00A4113E"/>
    <w:rsid w:val="00A43730"/>
    <w:rsid w:val="00A47215"/>
    <w:rsid w:val="00A7300A"/>
    <w:rsid w:val="00A803B7"/>
    <w:rsid w:val="00A925E0"/>
    <w:rsid w:val="00A942E0"/>
    <w:rsid w:val="00A95CFE"/>
    <w:rsid w:val="00A97590"/>
    <w:rsid w:val="00AA6DFF"/>
    <w:rsid w:val="00AC3E74"/>
    <w:rsid w:val="00AC4EF7"/>
    <w:rsid w:val="00AD30F2"/>
    <w:rsid w:val="00AE3D81"/>
    <w:rsid w:val="00B01E23"/>
    <w:rsid w:val="00B13D03"/>
    <w:rsid w:val="00B42571"/>
    <w:rsid w:val="00B46527"/>
    <w:rsid w:val="00B527D8"/>
    <w:rsid w:val="00B52825"/>
    <w:rsid w:val="00B547B9"/>
    <w:rsid w:val="00B54E1F"/>
    <w:rsid w:val="00B7151A"/>
    <w:rsid w:val="00B80750"/>
    <w:rsid w:val="00B83E5F"/>
    <w:rsid w:val="00B87202"/>
    <w:rsid w:val="00B97042"/>
    <w:rsid w:val="00BA2AF0"/>
    <w:rsid w:val="00BC3A0F"/>
    <w:rsid w:val="00BC62C9"/>
    <w:rsid w:val="00BE01EB"/>
    <w:rsid w:val="00BF0206"/>
    <w:rsid w:val="00C008A7"/>
    <w:rsid w:val="00C02040"/>
    <w:rsid w:val="00C15C8B"/>
    <w:rsid w:val="00C21C21"/>
    <w:rsid w:val="00C264EA"/>
    <w:rsid w:val="00C366C7"/>
    <w:rsid w:val="00C46B3B"/>
    <w:rsid w:val="00C532B9"/>
    <w:rsid w:val="00C81D46"/>
    <w:rsid w:val="00C8468D"/>
    <w:rsid w:val="00CA53DA"/>
    <w:rsid w:val="00CB03E5"/>
    <w:rsid w:val="00CB364F"/>
    <w:rsid w:val="00CC3873"/>
    <w:rsid w:val="00CD2432"/>
    <w:rsid w:val="00CD5D79"/>
    <w:rsid w:val="00CE6C3A"/>
    <w:rsid w:val="00D06A94"/>
    <w:rsid w:val="00D27C71"/>
    <w:rsid w:val="00D62C92"/>
    <w:rsid w:val="00D770B6"/>
    <w:rsid w:val="00D8298C"/>
    <w:rsid w:val="00DA0E25"/>
    <w:rsid w:val="00DB4057"/>
    <w:rsid w:val="00DD524D"/>
    <w:rsid w:val="00DE0A72"/>
    <w:rsid w:val="00DE2F74"/>
    <w:rsid w:val="00DE5DE8"/>
    <w:rsid w:val="00E02EF4"/>
    <w:rsid w:val="00E06831"/>
    <w:rsid w:val="00E116B9"/>
    <w:rsid w:val="00E17D77"/>
    <w:rsid w:val="00E20BEF"/>
    <w:rsid w:val="00E255B0"/>
    <w:rsid w:val="00E7500B"/>
    <w:rsid w:val="00E76A45"/>
    <w:rsid w:val="00E77F15"/>
    <w:rsid w:val="00E817F3"/>
    <w:rsid w:val="00E8219D"/>
    <w:rsid w:val="00E83487"/>
    <w:rsid w:val="00E838D3"/>
    <w:rsid w:val="00E9313C"/>
    <w:rsid w:val="00EC5D3D"/>
    <w:rsid w:val="00EE046B"/>
    <w:rsid w:val="00EF49CE"/>
    <w:rsid w:val="00F168B4"/>
    <w:rsid w:val="00F171BA"/>
    <w:rsid w:val="00F54DF5"/>
    <w:rsid w:val="00F572A6"/>
    <w:rsid w:val="00F62108"/>
    <w:rsid w:val="00F6727D"/>
    <w:rsid w:val="00F717F4"/>
    <w:rsid w:val="00F82671"/>
    <w:rsid w:val="00F84E94"/>
    <w:rsid w:val="00F93CC7"/>
    <w:rsid w:val="00FA3F82"/>
    <w:rsid w:val="00FA47D9"/>
    <w:rsid w:val="00FC10C1"/>
    <w:rsid w:val="00FC17AB"/>
    <w:rsid w:val="00FC3F20"/>
    <w:rsid w:val="00FD7A8D"/>
    <w:rsid w:val="00FE4158"/>
    <w:rsid w:val="00FF3AA3"/>
    <w:rsid w:val="00FF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80D3"/>
  <w15:chartTrackingRefBased/>
  <w15:docId w15:val="{2A69F6F8-3177-40EF-9AC4-C664991D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71"/>
  </w:style>
  <w:style w:type="paragraph" w:styleId="Heading4">
    <w:name w:val="heading 4"/>
    <w:basedOn w:val="Normal"/>
    <w:link w:val="Heading4Char"/>
    <w:uiPriority w:val="9"/>
    <w:qFormat/>
    <w:rsid w:val="002851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CF"/>
    <w:pPr>
      <w:ind w:left="720"/>
      <w:contextualSpacing/>
    </w:pPr>
  </w:style>
  <w:style w:type="paragraph" w:styleId="BalloonText">
    <w:name w:val="Balloon Text"/>
    <w:basedOn w:val="Normal"/>
    <w:link w:val="BalloonTextChar"/>
    <w:uiPriority w:val="99"/>
    <w:semiHidden/>
    <w:unhideWhenUsed/>
    <w:rsid w:val="0055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51"/>
    <w:rPr>
      <w:rFonts w:ascii="Segoe UI" w:hAnsi="Segoe UI" w:cs="Segoe UI"/>
      <w:sz w:val="18"/>
      <w:szCs w:val="18"/>
    </w:rPr>
  </w:style>
  <w:style w:type="paragraph" w:customStyle="1" w:styleId="Default">
    <w:name w:val="Default"/>
    <w:rsid w:val="009C68F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2851A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851AB"/>
  </w:style>
  <w:style w:type="paragraph" w:styleId="Header">
    <w:name w:val="header"/>
    <w:basedOn w:val="Normal"/>
    <w:link w:val="HeaderChar"/>
    <w:uiPriority w:val="99"/>
    <w:unhideWhenUsed/>
    <w:rsid w:val="004B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A8"/>
  </w:style>
  <w:style w:type="paragraph" w:customStyle="1" w:styleId="paragraph">
    <w:name w:val="paragraph"/>
    <w:basedOn w:val="Normal"/>
    <w:rsid w:val="00582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27E8"/>
  </w:style>
  <w:style w:type="character" w:customStyle="1" w:styleId="eop">
    <w:name w:val="eop"/>
    <w:basedOn w:val="DefaultParagraphFont"/>
    <w:rsid w:val="005827E8"/>
  </w:style>
  <w:style w:type="paragraph" w:styleId="Footer">
    <w:name w:val="footer"/>
    <w:basedOn w:val="Normal"/>
    <w:link w:val="FooterChar"/>
    <w:uiPriority w:val="99"/>
    <w:unhideWhenUsed/>
    <w:rsid w:val="00EE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67">
      <w:bodyDiv w:val="1"/>
      <w:marLeft w:val="0"/>
      <w:marRight w:val="0"/>
      <w:marTop w:val="0"/>
      <w:marBottom w:val="0"/>
      <w:divBdr>
        <w:top w:val="none" w:sz="0" w:space="0" w:color="auto"/>
        <w:left w:val="none" w:sz="0" w:space="0" w:color="auto"/>
        <w:bottom w:val="none" w:sz="0" w:space="0" w:color="auto"/>
        <w:right w:val="none" w:sz="0" w:space="0" w:color="auto"/>
      </w:divBdr>
    </w:div>
    <w:div w:id="185601782">
      <w:bodyDiv w:val="1"/>
      <w:marLeft w:val="0"/>
      <w:marRight w:val="0"/>
      <w:marTop w:val="0"/>
      <w:marBottom w:val="0"/>
      <w:divBdr>
        <w:top w:val="none" w:sz="0" w:space="0" w:color="auto"/>
        <w:left w:val="none" w:sz="0" w:space="0" w:color="auto"/>
        <w:bottom w:val="none" w:sz="0" w:space="0" w:color="auto"/>
        <w:right w:val="none" w:sz="0" w:space="0" w:color="auto"/>
      </w:divBdr>
    </w:div>
    <w:div w:id="411388120">
      <w:bodyDiv w:val="1"/>
      <w:marLeft w:val="0"/>
      <w:marRight w:val="0"/>
      <w:marTop w:val="0"/>
      <w:marBottom w:val="0"/>
      <w:divBdr>
        <w:top w:val="none" w:sz="0" w:space="0" w:color="auto"/>
        <w:left w:val="none" w:sz="0" w:space="0" w:color="auto"/>
        <w:bottom w:val="none" w:sz="0" w:space="0" w:color="auto"/>
        <w:right w:val="none" w:sz="0" w:space="0" w:color="auto"/>
      </w:divBdr>
    </w:div>
    <w:div w:id="457452556">
      <w:bodyDiv w:val="1"/>
      <w:marLeft w:val="0"/>
      <w:marRight w:val="0"/>
      <w:marTop w:val="0"/>
      <w:marBottom w:val="0"/>
      <w:divBdr>
        <w:top w:val="none" w:sz="0" w:space="0" w:color="auto"/>
        <w:left w:val="none" w:sz="0" w:space="0" w:color="auto"/>
        <w:bottom w:val="none" w:sz="0" w:space="0" w:color="auto"/>
        <w:right w:val="none" w:sz="0" w:space="0" w:color="auto"/>
      </w:divBdr>
    </w:div>
    <w:div w:id="504245393">
      <w:bodyDiv w:val="1"/>
      <w:marLeft w:val="0"/>
      <w:marRight w:val="0"/>
      <w:marTop w:val="0"/>
      <w:marBottom w:val="0"/>
      <w:divBdr>
        <w:top w:val="none" w:sz="0" w:space="0" w:color="auto"/>
        <w:left w:val="none" w:sz="0" w:space="0" w:color="auto"/>
        <w:bottom w:val="none" w:sz="0" w:space="0" w:color="auto"/>
        <w:right w:val="none" w:sz="0" w:space="0" w:color="auto"/>
      </w:divBdr>
    </w:div>
    <w:div w:id="607010636">
      <w:bodyDiv w:val="1"/>
      <w:marLeft w:val="0"/>
      <w:marRight w:val="0"/>
      <w:marTop w:val="0"/>
      <w:marBottom w:val="0"/>
      <w:divBdr>
        <w:top w:val="none" w:sz="0" w:space="0" w:color="auto"/>
        <w:left w:val="none" w:sz="0" w:space="0" w:color="auto"/>
        <w:bottom w:val="none" w:sz="0" w:space="0" w:color="auto"/>
        <w:right w:val="none" w:sz="0" w:space="0" w:color="auto"/>
      </w:divBdr>
    </w:div>
    <w:div w:id="720515864">
      <w:bodyDiv w:val="1"/>
      <w:marLeft w:val="0"/>
      <w:marRight w:val="0"/>
      <w:marTop w:val="0"/>
      <w:marBottom w:val="0"/>
      <w:divBdr>
        <w:top w:val="none" w:sz="0" w:space="0" w:color="auto"/>
        <w:left w:val="none" w:sz="0" w:space="0" w:color="auto"/>
        <w:bottom w:val="none" w:sz="0" w:space="0" w:color="auto"/>
        <w:right w:val="none" w:sz="0" w:space="0" w:color="auto"/>
      </w:divBdr>
    </w:div>
    <w:div w:id="852037976">
      <w:bodyDiv w:val="1"/>
      <w:marLeft w:val="0"/>
      <w:marRight w:val="0"/>
      <w:marTop w:val="0"/>
      <w:marBottom w:val="0"/>
      <w:divBdr>
        <w:top w:val="none" w:sz="0" w:space="0" w:color="auto"/>
        <w:left w:val="none" w:sz="0" w:space="0" w:color="auto"/>
        <w:bottom w:val="none" w:sz="0" w:space="0" w:color="auto"/>
        <w:right w:val="none" w:sz="0" w:space="0" w:color="auto"/>
      </w:divBdr>
    </w:div>
    <w:div w:id="918832665">
      <w:bodyDiv w:val="1"/>
      <w:marLeft w:val="0"/>
      <w:marRight w:val="0"/>
      <w:marTop w:val="0"/>
      <w:marBottom w:val="0"/>
      <w:divBdr>
        <w:top w:val="none" w:sz="0" w:space="0" w:color="auto"/>
        <w:left w:val="none" w:sz="0" w:space="0" w:color="auto"/>
        <w:bottom w:val="none" w:sz="0" w:space="0" w:color="auto"/>
        <w:right w:val="none" w:sz="0" w:space="0" w:color="auto"/>
      </w:divBdr>
    </w:div>
    <w:div w:id="1074932563">
      <w:bodyDiv w:val="1"/>
      <w:marLeft w:val="0"/>
      <w:marRight w:val="0"/>
      <w:marTop w:val="0"/>
      <w:marBottom w:val="0"/>
      <w:divBdr>
        <w:top w:val="none" w:sz="0" w:space="0" w:color="auto"/>
        <w:left w:val="none" w:sz="0" w:space="0" w:color="auto"/>
        <w:bottom w:val="none" w:sz="0" w:space="0" w:color="auto"/>
        <w:right w:val="none" w:sz="0" w:space="0" w:color="auto"/>
      </w:divBdr>
    </w:div>
    <w:div w:id="1194154249">
      <w:bodyDiv w:val="1"/>
      <w:marLeft w:val="0"/>
      <w:marRight w:val="0"/>
      <w:marTop w:val="0"/>
      <w:marBottom w:val="0"/>
      <w:divBdr>
        <w:top w:val="none" w:sz="0" w:space="0" w:color="auto"/>
        <w:left w:val="none" w:sz="0" w:space="0" w:color="auto"/>
        <w:bottom w:val="none" w:sz="0" w:space="0" w:color="auto"/>
        <w:right w:val="none" w:sz="0" w:space="0" w:color="auto"/>
      </w:divBdr>
    </w:div>
    <w:div w:id="1199319204">
      <w:bodyDiv w:val="1"/>
      <w:marLeft w:val="0"/>
      <w:marRight w:val="0"/>
      <w:marTop w:val="0"/>
      <w:marBottom w:val="0"/>
      <w:divBdr>
        <w:top w:val="none" w:sz="0" w:space="0" w:color="auto"/>
        <w:left w:val="none" w:sz="0" w:space="0" w:color="auto"/>
        <w:bottom w:val="none" w:sz="0" w:space="0" w:color="auto"/>
        <w:right w:val="none" w:sz="0" w:space="0" w:color="auto"/>
      </w:divBdr>
    </w:div>
    <w:div w:id="1228767060">
      <w:bodyDiv w:val="1"/>
      <w:marLeft w:val="0"/>
      <w:marRight w:val="0"/>
      <w:marTop w:val="0"/>
      <w:marBottom w:val="0"/>
      <w:divBdr>
        <w:top w:val="none" w:sz="0" w:space="0" w:color="auto"/>
        <w:left w:val="none" w:sz="0" w:space="0" w:color="auto"/>
        <w:bottom w:val="none" w:sz="0" w:space="0" w:color="auto"/>
        <w:right w:val="none" w:sz="0" w:space="0" w:color="auto"/>
      </w:divBdr>
    </w:div>
    <w:div w:id="1276790618">
      <w:bodyDiv w:val="1"/>
      <w:marLeft w:val="0"/>
      <w:marRight w:val="0"/>
      <w:marTop w:val="0"/>
      <w:marBottom w:val="0"/>
      <w:divBdr>
        <w:top w:val="none" w:sz="0" w:space="0" w:color="auto"/>
        <w:left w:val="none" w:sz="0" w:space="0" w:color="auto"/>
        <w:bottom w:val="none" w:sz="0" w:space="0" w:color="auto"/>
        <w:right w:val="none" w:sz="0" w:space="0" w:color="auto"/>
      </w:divBdr>
      <w:divsChild>
        <w:div w:id="1786465554">
          <w:marLeft w:val="0"/>
          <w:marRight w:val="0"/>
          <w:marTop w:val="0"/>
          <w:marBottom w:val="0"/>
          <w:divBdr>
            <w:top w:val="none" w:sz="0" w:space="0" w:color="auto"/>
            <w:left w:val="none" w:sz="0" w:space="0" w:color="auto"/>
            <w:bottom w:val="none" w:sz="0" w:space="0" w:color="auto"/>
            <w:right w:val="none" w:sz="0" w:space="0" w:color="auto"/>
          </w:divBdr>
        </w:div>
      </w:divsChild>
    </w:div>
    <w:div w:id="1318072268">
      <w:bodyDiv w:val="1"/>
      <w:marLeft w:val="0"/>
      <w:marRight w:val="0"/>
      <w:marTop w:val="0"/>
      <w:marBottom w:val="0"/>
      <w:divBdr>
        <w:top w:val="none" w:sz="0" w:space="0" w:color="auto"/>
        <w:left w:val="none" w:sz="0" w:space="0" w:color="auto"/>
        <w:bottom w:val="none" w:sz="0" w:space="0" w:color="auto"/>
        <w:right w:val="none" w:sz="0" w:space="0" w:color="auto"/>
      </w:divBdr>
    </w:div>
    <w:div w:id="1326203375">
      <w:bodyDiv w:val="1"/>
      <w:marLeft w:val="0"/>
      <w:marRight w:val="0"/>
      <w:marTop w:val="0"/>
      <w:marBottom w:val="0"/>
      <w:divBdr>
        <w:top w:val="none" w:sz="0" w:space="0" w:color="auto"/>
        <w:left w:val="none" w:sz="0" w:space="0" w:color="auto"/>
        <w:bottom w:val="none" w:sz="0" w:space="0" w:color="auto"/>
        <w:right w:val="none" w:sz="0" w:space="0" w:color="auto"/>
      </w:divBdr>
    </w:div>
    <w:div w:id="1359546325">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 w:id="1597177893">
      <w:bodyDiv w:val="1"/>
      <w:marLeft w:val="0"/>
      <w:marRight w:val="0"/>
      <w:marTop w:val="0"/>
      <w:marBottom w:val="0"/>
      <w:divBdr>
        <w:top w:val="none" w:sz="0" w:space="0" w:color="auto"/>
        <w:left w:val="none" w:sz="0" w:space="0" w:color="auto"/>
        <w:bottom w:val="none" w:sz="0" w:space="0" w:color="auto"/>
        <w:right w:val="none" w:sz="0" w:space="0" w:color="auto"/>
      </w:divBdr>
    </w:div>
    <w:div w:id="1659504303">
      <w:bodyDiv w:val="1"/>
      <w:marLeft w:val="0"/>
      <w:marRight w:val="0"/>
      <w:marTop w:val="0"/>
      <w:marBottom w:val="0"/>
      <w:divBdr>
        <w:top w:val="none" w:sz="0" w:space="0" w:color="auto"/>
        <w:left w:val="none" w:sz="0" w:space="0" w:color="auto"/>
        <w:bottom w:val="none" w:sz="0" w:space="0" w:color="auto"/>
        <w:right w:val="none" w:sz="0" w:space="0" w:color="auto"/>
      </w:divBdr>
    </w:div>
    <w:div w:id="1807703284">
      <w:bodyDiv w:val="1"/>
      <w:marLeft w:val="0"/>
      <w:marRight w:val="0"/>
      <w:marTop w:val="0"/>
      <w:marBottom w:val="0"/>
      <w:divBdr>
        <w:top w:val="none" w:sz="0" w:space="0" w:color="auto"/>
        <w:left w:val="none" w:sz="0" w:space="0" w:color="auto"/>
        <w:bottom w:val="none" w:sz="0" w:space="0" w:color="auto"/>
        <w:right w:val="none" w:sz="0" w:space="0" w:color="auto"/>
      </w:divBdr>
    </w:div>
    <w:div w:id="1906253862">
      <w:bodyDiv w:val="1"/>
      <w:marLeft w:val="0"/>
      <w:marRight w:val="0"/>
      <w:marTop w:val="0"/>
      <w:marBottom w:val="0"/>
      <w:divBdr>
        <w:top w:val="none" w:sz="0" w:space="0" w:color="auto"/>
        <w:left w:val="none" w:sz="0" w:space="0" w:color="auto"/>
        <w:bottom w:val="none" w:sz="0" w:space="0" w:color="auto"/>
        <w:right w:val="none" w:sz="0" w:space="0" w:color="auto"/>
      </w:divBdr>
    </w:div>
    <w:div w:id="2044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8139ee66dd40eab798811f99eb94dcc4">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8414e018eefc7195f6dfd356f11a5d7"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FEAA4-9C3B-491A-BCBC-5130A50A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C0D16-7D49-48DA-B6CF-AE355DE6764D}">
  <ds:schemaRefs>
    <ds:schemaRef ds:uri="http://schemas.microsoft.com/sharepoint/v3/contenttype/forms"/>
  </ds:schemaRefs>
</ds:datastoreItem>
</file>

<file path=customXml/itemProps3.xml><?xml version="1.0" encoding="utf-8"?>
<ds:datastoreItem xmlns:ds="http://schemas.openxmlformats.org/officeDocument/2006/customXml" ds:itemID="{FE0B5127-E2F2-4438-8314-3607C93EFA3E}">
  <ds:schemaRefs>
    <ds:schemaRef ds:uri="http://schemas.openxmlformats.org/officeDocument/2006/bibliography"/>
  </ds:schemaRefs>
</ds:datastoreItem>
</file>

<file path=customXml/itemProps4.xml><?xml version="1.0" encoding="utf-8"?>
<ds:datastoreItem xmlns:ds="http://schemas.openxmlformats.org/officeDocument/2006/customXml" ds:itemID="{77359A5D-952E-4894-9012-81F988A27FB7}">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Demi Harris</cp:lastModifiedBy>
  <cp:revision>16</cp:revision>
  <cp:lastPrinted>2025-06-19T12:36:00Z</cp:lastPrinted>
  <dcterms:created xsi:type="dcterms:W3CDTF">2025-09-05T07:04:00Z</dcterms:created>
  <dcterms:modified xsi:type="dcterms:W3CDTF">2025-09-06T19:45:00Z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3061400</vt:r8>
  </property>
  <property fmtid="{D5CDD505-2E9C-101B-9397-08002B2CF9AE}" pid="4" name="MediaServiceImageTags">
    <vt:lpwstr/>
  </property>
</Properties>
</file>