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3D9A8" w14:textId="3F964568" w:rsidR="00456AD4" w:rsidRPr="00731A66" w:rsidRDefault="007F10E7" w:rsidP="002126BD">
      <w:pPr>
        <w:pStyle w:val="NoSpacing"/>
        <w:rPr>
          <w:rFonts w:ascii="Century Gothic" w:hAnsi="Century Gothic"/>
          <w:b/>
          <w:sz w:val="16"/>
          <w:szCs w:val="18"/>
        </w:rPr>
      </w:pPr>
      <w:r w:rsidRPr="00456AD4">
        <w:rPr>
          <w:rFonts w:ascii="Century Gothic" w:hAnsi="Century Gothic"/>
          <w:b/>
          <w:noProof/>
          <w:sz w:val="18"/>
          <w:szCs w:val="18"/>
          <w:lang w:eastAsia="en-GB"/>
        </w:rPr>
        <mc:AlternateContent>
          <mc:Choice Requires="wps">
            <w:drawing>
              <wp:anchor distT="45720" distB="45720" distL="114300" distR="114300" simplePos="0" relativeHeight="251724800" behindDoc="0" locked="0" layoutInCell="1" allowOverlap="1" wp14:anchorId="5E6135F7" wp14:editId="23C69552">
                <wp:simplePos x="0" y="0"/>
                <wp:positionH relativeFrom="margin">
                  <wp:posOffset>-352425</wp:posOffset>
                </wp:positionH>
                <wp:positionV relativeFrom="paragraph">
                  <wp:posOffset>1868170</wp:posOffset>
                </wp:positionV>
                <wp:extent cx="7581900" cy="2857500"/>
                <wp:effectExtent l="0" t="0" r="19050"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0" cy="2857500"/>
                        </a:xfrm>
                        <a:prstGeom prst="rect">
                          <a:avLst/>
                        </a:prstGeom>
                        <a:solidFill>
                          <a:srgbClr val="FFFFFF"/>
                        </a:solidFill>
                        <a:ln w="9525">
                          <a:solidFill>
                            <a:srgbClr val="000000"/>
                          </a:solidFill>
                          <a:miter lim="800000"/>
                          <a:headEnd/>
                          <a:tailEnd/>
                        </a:ln>
                      </wps:spPr>
                      <wps:txbx>
                        <w:txbxContent>
                          <w:p w14:paraId="6598FD1D" w14:textId="15E817DA" w:rsidR="001373BC" w:rsidRPr="002D5526" w:rsidRDefault="007F7575" w:rsidP="001373BC">
                            <w:pPr>
                              <w:pStyle w:val="NoSpacing"/>
                              <w:rPr>
                                <w:rFonts w:asciiTheme="majorHAnsi" w:hAnsiTheme="majorHAnsi" w:cstheme="majorHAnsi"/>
                                <w:b/>
                                <w:sz w:val="20"/>
                                <w:szCs w:val="20"/>
                                <w:shd w:val="clear" w:color="auto" w:fill="FFFFFF"/>
                                <w:lang w:eastAsia="en-GB"/>
                              </w:rPr>
                            </w:pPr>
                            <w:r w:rsidRPr="002D5526">
                              <w:rPr>
                                <w:rFonts w:asciiTheme="majorHAnsi" w:hAnsiTheme="majorHAnsi" w:cstheme="majorHAnsi"/>
                                <w:b/>
                                <w:sz w:val="20"/>
                                <w:szCs w:val="20"/>
                                <w:shd w:val="clear" w:color="auto" w:fill="FFFFFF"/>
                                <w:lang w:eastAsia="en-GB"/>
                              </w:rPr>
                              <w:t>Key data</w:t>
                            </w:r>
                            <w:r w:rsidR="001373BC" w:rsidRPr="002D5526">
                              <w:rPr>
                                <w:rFonts w:asciiTheme="majorHAnsi" w:hAnsiTheme="majorHAnsi" w:cstheme="majorHAnsi"/>
                                <w:b/>
                                <w:sz w:val="20"/>
                                <w:szCs w:val="20"/>
                                <w:shd w:val="clear" w:color="auto" w:fill="FFFFFF"/>
                                <w:lang w:eastAsia="en-GB"/>
                              </w:rPr>
                              <w:t xml:space="preserve">: </w:t>
                            </w:r>
                          </w:p>
                          <w:tbl>
                            <w:tblPr>
                              <w:tblStyle w:val="TableGrid"/>
                              <w:tblW w:w="0" w:type="auto"/>
                              <w:tblLayout w:type="fixed"/>
                              <w:tblLook w:val="04A0" w:firstRow="1" w:lastRow="0" w:firstColumn="1" w:lastColumn="0" w:noHBand="0" w:noVBand="1"/>
                            </w:tblPr>
                            <w:tblGrid>
                              <w:gridCol w:w="1092"/>
                              <w:gridCol w:w="1560"/>
                              <w:gridCol w:w="992"/>
                              <w:gridCol w:w="992"/>
                            </w:tblGrid>
                            <w:tr w:rsidR="00F7543F" w:rsidRPr="002D5526" w14:paraId="33299948" w14:textId="5BB07236" w:rsidTr="007904C0">
                              <w:tc>
                                <w:tcPr>
                                  <w:tcW w:w="1092" w:type="dxa"/>
                                </w:tcPr>
                                <w:p w14:paraId="6673593B" w14:textId="77777777" w:rsidR="00F7543F" w:rsidRPr="002D5526" w:rsidRDefault="00F7543F" w:rsidP="00506455">
                                  <w:pPr>
                                    <w:rPr>
                                      <w:rFonts w:asciiTheme="majorHAnsi" w:hAnsiTheme="majorHAnsi" w:cstheme="majorHAnsi"/>
                                      <w:sz w:val="20"/>
                                      <w:szCs w:val="20"/>
                                    </w:rPr>
                                  </w:pPr>
                                  <w:r w:rsidRPr="002D5526">
                                    <w:rPr>
                                      <w:rFonts w:asciiTheme="majorHAnsi" w:hAnsiTheme="majorHAnsi" w:cstheme="majorHAnsi"/>
                                      <w:sz w:val="20"/>
                                      <w:szCs w:val="20"/>
                                    </w:rPr>
                                    <w:t>SEN support</w:t>
                                  </w:r>
                                </w:p>
                              </w:tc>
                              <w:tc>
                                <w:tcPr>
                                  <w:tcW w:w="1560" w:type="dxa"/>
                                </w:tcPr>
                                <w:p w14:paraId="2DF135A9" w14:textId="65DFE6C2" w:rsidR="00F7543F" w:rsidRPr="002D5526" w:rsidRDefault="008040BA" w:rsidP="00506455">
                                  <w:pPr>
                                    <w:rPr>
                                      <w:rFonts w:asciiTheme="majorHAnsi" w:hAnsiTheme="majorHAnsi" w:cstheme="majorHAnsi"/>
                                      <w:sz w:val="20"/>
                                      <w:szCs w:val="20"/>
                                    </w:rPr>
                                  </w:pPr>
                                  <w:r>
                                    <w:rPr>
                                      <w:rFonts w:asciiTheme="majorHAnsi" w:hAnsiTheme="majorHAnsi" w:cstheme="majorHAnsi"/>
                                      <w:sz w:val="20"/>
                                      <w:szCs w:val="20"/>
                                    </w:rPr>
                                    <w:t>20</w:t>
                                  </w:r>
                                  <w:r w:rsidR="00F7543F" w:rsidRPr="002D5526">
                                    <w:rPr>
                                      <w:rFonts w:asciiTheme="majorHAnsi" w:hAnsiTheme="majorHAnsi" w:cstheme="majorHAnsi"/>
                                      <w:sz w:val="20"/>
                                      <w:szCs w:val="20"/>
                                    </w:rPr>
                                    <w:t xml:space="preserve"> </w:t>
                                  </w:r>
                                  <w:proofErr w:type="gramStart"/>
                                  <w:r w:rsidR="00195EB5" w:rsidRPr="002D5526">
                                    <w:rPr>
                                      <w:rFonts w:asciiTheme="majorHAnsi" w:hAnsiTheme="majorHAnsi" w:cstheme="majorHAnsi"/>
                                      <w:sz w:val="20"/>
                                      <w:szCs w:val="20"/>
                                    </w:rPr>
                                    <w:t>%</w:t>
                                  </w:r>
                                  <w:r w:rsidR="00F7543F" w:rsidRPr="002D5526">
                                    <w:rPr>
                                      <w:rFonts w:asciiTheme="majorHAnsi" w:hAnsiTheme="majorHAnsi" w:cstheme="majorHAnsi"/>
                                      <w:sz w:val="20"/>
                                      <w:szCs w:val="20"/>
                                    </w:rPr>
                                    <w:t>(</w:t>
                                  </w:r>
                                  <w:proofErr w:type="gramEnd"/>
                                  <w:r w:rsidR="001313EC">
                                    <w:rPr>
                                      <w:rFonts w:asciiTheme="majorHAnsi" w:hAnsiTheme="majorHAnsi" w:cstheme="majorHAnsi"/>
                                      <w:sz w:val="20"/>
                                      <w:szCs w:val="20"/>
                                    </w:rPr>
                                    <w:t>18</w:t>
                                  </w:r>
                                  <w:r w:rsidR="00F7543F" w:rsidRPr="002D5526">
                                    <w:rPr>
                                      <w:rFonts w:asciiTheme="majorHAnsi" w:hAnsiTheme="majorHAnsi" w:cstheme="majorHAnsi"/>
                                      <w:sz w:val="20"/>
                                      <w:szCs w:val="20"/>
                                    </w:rPr>
                                    <w:t xml:space="preserve"> </w:t>
                                  </w:r>
                                  <w:proofErr w:type="spellStart"/>
                                  <w:r w:rsidR="00F7543F" w:rsidRPr="002D5526">
                                    <w:rPr>
                                      <w:rFonts w:asciiTheme="majorHAnsi" w:hAnsiTheme="majorHAnsi" w:cstheme="majorHAnsi"/>
                                      <w:sz w:val="20"/>
                                      <w:szCs w:val="20"/>
                                    </w:rPr>
                                    <w:t>chn</w:t>
                                  </w:r>
                                  <w:proofErr w:type="spellEnd"/>
                                  <w:r w:rsidR="00F7543F" w:rsidRPr="002D5526">
                                    <w:rPr>
                                      <w:rFonts w:asciiTheme="majorHAnsi" w:hAnsiTheme="majorHAnsi" w:cstheme="majorHAnsi"/>
                                      <w:sz w:val="20"/>
                                      <w:szCs w:val="20"/>
                                    </w:rPr>
                                    <w:t>)</w:t>
                                  </w:r>
                                </w:p>
                              </w:tc>
                              <w:tc>
                                <w:tcPr>
                                  <w:tcW w:w="992" w:type="dxa"/>
                                </w:tcPr>
                                <w:p w14:paraId="19A45091" w14:textId="77777777" w:rsidR="00F7543F" w:rsidRPr="002D5526" w:rsidRDefault="00F7543F" w:rsidP="00506455">
                                  <w:pPr>
                                    <w:rPr>
                                      <w:rFonts w:asciiTheme="majorHAnsi" w:hAnsiTheme="majorHAnsi" w:cstheme="majorHAnsi"/>
                                      <w:sz w:val="20"/>
                                      <w:szCs w:val="20"/>
                                    </w:rPr>
                                  </w:pPr>
                                  <w:r w:rsidRPr="002D5526">
                                    <w:rPr>
                                      <w:rFonts w:asciiTheme="majorHAnsi" w:hAnsiTheme="majorHAnsi" w:cstheme="majorHAnsi"/>
                                      <w:sz w:val="20"/>
                                      <w:szCs w:val="20"/>
                                    </w:rPr>
                                    <w:t>National</w:t>
                                  </w:r>
                                </w:p>
                              </w:tc>
                              <w:tc>
                                <w:tcPr>
                                  <w:tcW w:w="992" w:type="dxa"/>
                                </w:tcPr>
                                <w:p w14:paraId="4FB378AE" w14:textId="06124A4F" w:rsidR="00F7543F" w:rsidRPr="002D5526" w:rsidRDefault="00057AFF" w:rsidP="00506455">
                                  <w:pPr>
                                    <w:rPr>
                                      <w:rFonts w:asciiTheme="majorHAnsi" w:hAnsiTheme="majorHAnsi" w:cstheme="majorHAnsi"/>
                                      <w:sz w:val="20"/>
                                      <w:szCs w:val="20"/>
                                    </w:rPr>
                                  </w:pPr>
                                  <w:r>
                                    <w:rPr>
                                      <w:rFonts w:asciiTheme="majorHAnsi" w:hAnsiTheme="majorHAnsi" w:cstheme="majorHAnsi"/>
                                      <w:sz w:val="20"/>
                                      <w:szCs w:val="20"/>
                                    </w:rPr>
                                    <w:t xml:space="preserve">14.2 </w:t>
                                  </w:r>
                                  <w:r w:rsidR="00F7543F" w:rsidRPr="002D5526">
                                    <w:rPr>
                                      <w:rFonts w:asciiTheme="majorHAnsi" w:hAnsiTheme="majorHAnsi" w:cstheme="majorHAnsi"/>
                                      <w:sz w:val="20"/>
                                      <w:szCs w:val="20"/>
                                    </w:rPr>
                                    <w:t>%</w:t>
                                  </w:r>
                                </w:p>
                              </w:tc>
                            </w:tr>
                            <w:tr w:rsidR="00F7543F" w:rsidRPr="002D5526" w14:paraId="0F2C1427" w14:textId="4883439D" w:rsidTr="007904C0">
                              <w:tc>
                                <w:tcPr>
                                  <w:tcW w:w="1092" w:type="dxa"/>
                                </w:tcPr>
                                <w:p w14:paraId="5DEA327A" w14:textId="77777777" w:rsidR="00F7543F" w:rsidRPr="002D5526" w:rsidRDefault="00F7543F" w:rsidP="00506455">
                                  <w:pPr>
                                    <w:rPr>
                                      <w:rFonts w:asciiTheme="majorHAnsi" w:hAnsiTheme="majorHAnsi" w:cstheme="majorHAnsi"/>
                                      <w:sz w:val="20"/>
                                      <w:szCs w:val="20"/>
                                    </w:rPr>
                                  </w:pPr>
                                  <w:r w:rsidRPr="002D5526">
                                    <w:rPr>
                                      <w:rFonts w:asciiTheme="majorHAnsi" w:hAnsiTheme="majorHAnsi" w:cstheme="majorHAnsi"/>
                                      <w:sz w:val="20"/>
                                      <w:szCs w:val="20"/>
                                    </w:rPr>
                                    <w:t>EHCP</w:t>
                                  </w:r>
                                </w:p>
                              </w:tc>
                              <w:tc>
                                <w:tcPr>
                                  <w:tcW w:w="1560" w:type="dxa"/>
                                </w:tcPr>
                                <w:p w14:paraId="0622939B" w14:textId="54EDB614" w:rsidR="00F7543F" w:rsidRPr="002D5526" w:rsidRDefault="00AA5A24" w:rsidP="00506455">
                                  <w:pPr>
                                    <w:rPr>
                                      <w:rFonts w:asciiTheme="majorHAnsi" w:hAnsiTheme="majorHAnsi" w:cstheme="majorHAnsi"/>
                                      <w:sz w:val="20"/>
                                      <w:szCs w:val="20"/>
                                    </w:rPr>
                                  </w:pPr>
                                  <w:r>
                                    <w:rPr>
                                      <w:rFonts w:asciiTheme="majorHAnsi" w:hAnsiTheme="majorHAnsi" w:cstheme="majorHAnsi"/>
                                      <w:sz w:val="20"/>
                                      <w:szCs w:val="20"/>
                                    </w:rPr>
                                    <w:t xml:space="preserve">4.4 </w:t>
                                  </w:r>
                                  <w:r w:rsidR="00F7543F" w:rsidRPr="002D5526">
                                    <w:rPr>
                                      <w:rFonts w:asciiTheme="majorHAnsi" w:hAnsiTheme="majorHAnsi" w:cstheme="majorHAnsi"/>
                                      <w:sz w:val="20"/>
                                      <w:szCs w:val="20"/>
                                    </w:rPr>
                                    <w:t>% (</w:t>
                                  </w:r>
                                  <w:r>
                                    <w:rPr>
                                      <w:rFonts w:asciiTheme="majorHAnsi" w:hAnsiTheme="majorHAnsi" w:cstheme="majorHAnsi"/>
                                      <w:sz w:val="20"/>
                                      <w:szCs w:val="20"/>
                                    </w:rPr>
                                    <w:t xml:space="preserve">4 </w:t>
                                  </w:r>
                                  <w:proofErr w:type="spellStart"/>
                                  <w:r w:rsidR="00F7543F" w:rsidRPr="002D5526">
                                    <w:rPr>
                                      <w:rFonts w:asciiTheme="majorHAnsi" w:hAnsiTheme="majorHAnsi" w:cstheme="majorHAnsi"/>
                                      <w:sz w:val="20"/>
                                      <w:szCs w:val="20"/>
                                    </w:rPr>
                                    <w:t>chn</w:t>
                                  </w:r>
                                  <w:proofErr w:type="spellEnd"/>
                                  <w:r w:rsidR="00F7543F" w:rsidRPr="002D5526">
                                    <w:rPr>
                                      <w:rFonts w:asciiTheme="majorHAnsi" w:hAnsiTheme="majorHAnsi" w:cstheme="majorHAnsi"/>
                                      <w:sz w:val="20"/>
                                      <w:szCs w:val="20"/>
                                    </w:rPr>
                                    <w:t>)</w:t>
                                  </w:r>
                                </w:p>
                              </w:tc>
                              <w:tc>
                                <w:tcPr>
                                  <w:tcW w:w="992" w:type="dxa"/>
                                </w:tcPr>
                                <w:p w14:paraId="77854F16" w14:textId="77777777" w:rsidR="00F7543F" w:rsidRPr="002D5526" w:rsidRDefault="00F7543F" w:rsidP="00506455">
                                  <w:pPr>
                                    <w:rPr>
                                      <w:rFonts w:asciiTheme="majorHAnsi" w:hAnsiTheme="majorHAnsi" w:cstheme="majorHAnsi"/>
                                      <w:sz w:val="20"/>
                                      <w:szCs w:val="20"/>
                                    </w:rPr>
                                  </w:pPr>
                                  <w:r w:rsidRPr="002D5526">
                                    <w:rPr>
                                      <w:rFonts w:asciiTheme="majorHAnsi" w:hAnsiTheme="majorHAnsi" w:cstheme="majorHAnsi"/>
                                      <w:sz w:val="20"/>
                                      <w:szCs w:val="20"/>
                                    </w:rPr>
                                    <w:t>National</w:t>
                                  </w:r>
                                </w:p>
                              </w:tc>
                              <w:tc>
                                <w:tcPr>
                                  <w:tcW w:w="992" w:type="dxa"/>
                                </w:tcPr>
                                <w:p w14:paraId="5037FE85" w14:textId="40A050E2" w:rsidR="00F7543F" w:rsidRPr="002D5526" w:rsidRDefault="002E48E2" w:rsidP="00506455">
                                  <w:pPr>
                                    <w:rPr>
                                      <w:rFonts w:asciiTheme="majorHAnsi" w:hAnsiTheme="majorHAnsi" w:cstheme="majorHAnsi"/>
                                      <w:sz w:val="20"/>
                                      <w:szCs w:val="20"/>
                                    </w:rPr>
                                  </w:pPr>
                                  <w:r>
                                    <w:rPr>
                                      <w:rFonts w:asciiTheme="majorHAnsi" w:hAnsiTheme="majorHAnsi" w:cstheme="majorHAnsi"/>
                                      <w:sz w:val="20"/>
                                      <w:szCs w:val="20"/>
                                    </w:rPr>
                                    <w:t xml:space="preserve">5.3 </w:t>
                                  </w:r>
                                  <w:r w:rsidR="00F7543F" w:rsidRPr="002D5526">
                                    <w:rPr>
                                      <w:rFonts w:asciiTheme="majorHAnsi" w:hAnsiTheme="majorHAnsi" w:cstheme="majorHAnsi"/>
                                      <w:sz w:val="20"/>
                                      <w:szCs w:val="20"/>
                                    </w:rPr>
                                    <w:t>%</w:t>
                                  </w:r>
                                </w:p>
                              </w:tc>
                            </w:tr>
                          </w:tbl>
                          <w:p w14:paraId="03E7C477" w14:textId="77777777" w:rsidR="00506455" w:rsidRPr="002D5526" w:rsidRDefault="00506455" w:rsidP="001373BC">
                            <w:pPr>
                              <w:pStyle w:val="NoSpacing"/>
                              <w:rPr>
                                <w:rFonts w:asciiTheme="majorHAnsi" w:hAnsiTheme="majorHAnsi" w:cstheme="majorHAnsi"/>
                                <w:b/>
                                <w:sz w:val="20"/>
                                <w:szCs w:val="20"/>
                                <w:shd w:val="clear" w:color="auto" w:fill="FFFFFF"/>
                                <w:lang w:eastAsia="en-GB"/>
                              </w:rPr>
                            </w:pPr>
                          </w:p>
                          <w:p w14:paraId="495EBA9A" w14:textId="6B421CD0" w:rsidR="004A41F6" w:rsidRPr="002D5526" w:rsidRDefault="004A41F6" w:rsidP="001373BC">
                            <w:pPr>
                              <w:pStyle w:val="NoSpacing"/>
                              <w:rPr>
                                <w:rFonts w:asciiTheme="majorHAnsi" w:hAnsiTheme="majorHAnsi" w:cstheme="majorHAnsi"/>
                                <w:b/>
                                <w:sz w:val="20"/>
                                <w:szCs w:val="20"/>
                                <w:shd w:val="clear" w:color="auto" w:fill="FFFFFF"/>
                                <w:lang w:eastAsia="en-GB"/>
                              </w:rPr>
                            </w:pPr>
                            <w:r w:rsidRPr="002D5526">
                              <w:rPr>
                                <w:rFonts w:asciiTheme="majorHAnsi" w:hAnsiTheme="majorHAnsi" w:cstheme="majorHAnsi"/>
                                <w:b/>
                                <w:sz w:val="20"/>
                                <w:szCs w:val="20"/>
                                <w:shd w:val="clear" w:color="auto" w:fill="FFFFFF"/>
                                <w:lang w:eastAsia="en-GB"/>
                              </w:rPr>
                              <w:t>C</w:t>
                            </w:r>
                            <w:r w:rsidR="001373BC" w:rsidRPr="002D5526">
                              <w:rPr>
                                <w:rFonts w:asciiTheme="majorHAnsi" w:hAnsiTheme="majorHAnsi" w:cstheme="majorHAnsi"/>
                                <w:b/>
                                <w:sz w:val="20"/>
                                <w:szCs w:val="20"/>
                                <w:shd w:val="clear" w:color="auto" w:fill="FFFFFF"/>
                                <w:lang w:eastAsia="en-GB"/>
                              </w:rPr>
                              <w:t>hildren on the SEN register per year group</w:t>
                            </w:r>
                          </w:p>
                          <w:tbl>
                            <w:tblPr>
                              <w:tblStyle w:val="TableGrid"/>
                              <w:tblW w:w="0" w:type="auto"/>
                              <w:tblLook w:val="04A0" w:firstRow="1" w:lastRow="0" w:firstColumn="1" w:lastColumn="0" w:noHBand="0" w:noVBand="1"/>
                            </w:tblPr>
                            <w:tblGrid>
                              <w:gridCol w:w="1215"/>
                              <w:gridCol w:w="711"/>
                              <w:gridCol w:w="701"/>
                              <w:gridCol w:w="711"/>
                              <w:gridCol w:w="813"/>
                            </w:tblGrid>
                            <w:tr w:rsidR="00D70663" w:rsidRPr="002D5526" w14:paraId="4A7F9C41" w14:textId="77777777" w:rsidTr="00BA749D">
                              <w:trPr>
                                <w:trHeight w:val="441"/>
                              </w:trPr>
                              <w:tc>
                                <w:tcPr>
                                  <w:tcW w:w="1215" w:type="dxa"/>
                                </w:tcPr>
                                <w:p w14:paraId="5AC1B221" w14:textId="1909A59E" w:rsidR="00D70663" w:rsidRPr="002D5526" w:rsidRDefault="00D70663" w:rsidP="001373BC">
                                  <w:pPr>
                                    <w:rPr>
                                      <w:rFonts w:asciiTheme="majorHAnsi" w:hAnsiTheme="majorHAnsi" w:cstheme="majorHAnsi"/>
                                      <w:sz w:val="20"/>
                                      <w:szCs w:val="20"/>
                                    </w:rPr>
                                  </w:pPr>
                                  <w:r w:rsidRPr="002D5526">
                                    <w:rPr>
                                      <w:rFonts w:asciiTheme="majorHAnsi" w:hAnsiTheme="majorHAnsi" w:cstheme="majorHAnsi"/>
                                      <w:sz w:val="20"/>
                                      <w:szCs w:val="20"/>
                                    </w:rPr>
                                    <w:t>Year group</w:t>
                                  </w:r>
                                </w:p>
                              </w:tc>
                              <w:tc>
                                <w:tcPr>
                                  <w:tcW w:w="701" w:type="dxa"/>
                                </w:tcPr>
                                <w:p w14:paraId="0E6C0D74" w14:textId="691681DE" w:rsidR="00D70663" w:rsidRPr="002D5526" w:rsidRDefault="00D70663" w:rsidP="001373BC">
                                  <w:pPr>
                                    <w:rPr>
                                      <w:rFonts w:asciiTheme="majorHAnsi" w:hAnsiTheme="majorHAnsi" w:cstheme="majorHAnsi"/>
                                      <w:sz w:val="20"/>
                                      <w:szCs w:val="20"/>
                                    </w:rPr>
                                  </w:pPr>
                                  <w:r w:rsidRPr="002D5526">
                                    <w:rPr>
                                      <w:rFonts w:asciiTheme="majorHAnsi" w:hAnsiTheme="majorHAnsi" w:cstheme="majorHAnsi"/>
                                      <w:sz w:val="20"/>
                                      <w:szCs w:val="20"/>
                                    </w:rPr>
                                    <w:t>N</w:t>
                                  </w:r>
                                </w:p>
                              </w:tc>
                              <w:tc>
                                <w:tcPr>
                                  <w:tcW w:w="701" w:type="dxa"/>
                                </w:tcPr>
                                <w:p w14:paraId="624CC8C5" w14:textId="2250AFB8" w:rsidR="00D70663" w:rsidRPr="002D5526" w:rsidRDefault="00D70663" w:rsidP="001373BC">
                                  <w:pPr>
                                    <w:rPr>
                                      <w:rFonts w:asciiTheme="majorHAnsi" w:hAnsiTheme="majorHAnsi" w:cstheme="majorHAnsi"/>
                                      <w:sz w:val="20"/>
                                      <w:szCs w:val="20"/>
                                    </w:rPr>
                                  </w:pPr>
                                  <w:r w:rsidRPr="002D5526">
                                    <w:rPr>
                                      <w:rFonts w:asciiTheme="majorHAnsi" w:hAnsiTheme="majorHAnsi" w:cstheme="majorHAnsi"/>
                                      <w:sz w:val="20"/>
                                      <w:szCs w:val="20"/>
                                    </w:rPr>
                                    <w:t>YR</w:t>
                                  </w:r>
                                </w:p>
                              </w:tc>
                              <w:tc>
                                <w:tcPr>
                                  <w:tcW w:w="701" w:type="dxa"/>
                                </w:tcPr>
                                <w:p w14:paraId="36BF1F29" w14:textId="77777777" w:rsidR="00D70663" w:rsidRPr="002D5526" w:rsidRDefault="00D70663" w:rsidP="001373BC">
                                  <w:pPr>
                                    <w:rPr>
                                      <w:rFonts w:asciiTheme="majorHAnsi" w:hAnsiTheme="majorHAnsi" w:cstheme="majorHAnsi"/>
                                      <w:sz w:val="20"/>
                                      <w:szCs w:val="20"/>
                                    </w:rPr>
                                  </w:pPr>
                                  <w:r w:rsidRPr="002D5526">
                                    <w:rPr>
                                      <w:rFonts w:asciiTheme="majorHAnsi" w:hAnsiTheme="majorHAnsi" w:cstheme="majorHAnsi"/>
                                      <w:sz w:val="20"/>
                                      <w:szCs w:val="20"/>
                                    </w:rPr>
                                    <w:t>Y1</w:t>
                                  </w:r>
                                </w:p>
                              </w:tc>
                              <w:tc>
                                <w:tcPr>
                                  <w:tcW w:w="701" w:type="dxa"/>
                                </w:tcPr>
                                <w:p w14:paraId="5D1B2975" w14:textId="77777777" w:rsidR="00D70663" w:rsidRPr="002D5526" w:rsidRDefault="00D70663" w:rsidP="001373BC">
                                  <w:pPr>
                                    <w:rPr>
                                      <w:rFonts w:asciiTheme="majorHAnsi" w:hAnsiTheme="majorHAnsi" w:cstheme="majorHAnsi"/>
                                      <w:sz w:val="20"/>
                                      <w:szCs w:val="20"/>
                                    </w:rPr>
                                  </w:pPr>
                                  <w:r w:rsidRPr="002D5526">
                                    <w:rPr>
                                      <w:rFonts w:asciiTheme="majorHAnsi" w:hAnsiTheme="majorHAnsi" w:cstheme="majorHAnsi"/>
                                      <w:sz w:val="20"/>
                                      <w:szCs w:val="20"/>
                                    </w:rPr>
                                    <w:t>Y2</w:t>
                                  </w:r>
                                </w:p>
                              </w:tc>
                            </w:tr>
                            <w:tr w:rsidR="00D70663" w:rsidRPr="002D5526" w14:paraId="5C45B9C3" w14:textId="77777777" w:rsidTr="00BA749D">
                              <w:trPr>
                                <w:trHeight w:val="441"/>
                              </w:trPr>
                              <w:tc>
                                <w:tcPr>
                                  <w:tcW w:w="1215" w:type="dxa"/>
                                </w:tcPr>
                                <w:p w14:paraId="250A9A47" w14:textId="3C70EFF1" w:rsidR="00D70663" w:rsidRPr="002D5526" w:rsidRDefault="00D70663" w:rsidP="001373BC">
                                  <w:pPr>
                                    <w:rPr>
                                      <w:rFonts w:asciiTheme="majorHAnsi" w:hAnsiTheme="majorHAnsi" w:cstheme="majorHAnsi"/>
                                      <w:sz w:val="20"/>
                                      <w:szCs w:val="20"/>
                                    </w:rPr>
                                  </w:pPr>
                                  <w:r w:rsidRPr="002D5526">
                                    <w:rPr>
                                      <w:rFonts w:asciiTheme="majorHAnsi" w:hAnsiTheme="majorHAnsi" w:cstheme="majorHAnsi"/>
                                      <w:sz w:val="20"/>
                                      <w:szCs w:val="20"/>
                                    </w:rPr>
                                    <w:t>Number of children</w:t>
                                  </w:r>
                                </w:p>
                              </w:tc>
                              <w:tc>
                                <w:tcPr>
                                  <w:tcW w:w="701" w:type="dxa"/>
                                </w:tcPr>
                                <w:p w14:paraId="1C9A51D7" w14:textId="448F9AC8" w:rsidR="00D70663" w:rsidRPr="002D5526" w:rsidRDefault="00D70663" w:rsidP="001373BC">
                                  <w:pPr>
                                    <w:rPr>
                                      <w:rFonts w:asciiTheme="majorHAnsi" w:hAnsiTheme="majorHAnsi" w:cstheme="majorHAnsi"/>
                                      <w:sz w:val="20"/>
                                      <w:szCs w:val="20"/>
                                    </w:rPr>
                                  </w:pPr>
                                  <w:r w:rsidRPr="002D5526">
                                    <w:rPr>
                                      <w:rFonts w:asciiTheme="majorHAnsi" w:hAnsiTheme="majorHAnsi" w:cstheme="majorHAnsi"/>
                                      <w:sz w:val="20"/>
                                      <w:szCs w:val="20"/>
                                    </w:rPr>
                                    <w:t xml:space="preserve"> 1</w:t>
                                  </w:r>
                                </w:p>
                              </w:tc>
                              <w:tc>
                                <w:tcPr>
                                  <w:tcW w:w="701" w:type="dxa"/>
                                </w:tcPr>
                                <w:p w14:paraId="674271FB" w14:textId="33E0531C" w:rsidR="00D70663" w:rsidRPr="002D5526" w:rsidRDefault="002E48E2" w:rsidP="001373BC">
                                  <w:pPr>
                                    <w:rPr>
                                      <w:rFonts w:asciiTheme="majorHAnsi" w:hAnsiTheme="majorHAnsi" w:cstheme="majorHAnsi"/>
                                      <w:sz w:val="20"/>
                                      <w:szCs w:val="20"/>
                                    </w:rPr>
                                  </w:pPr>
                                  <w:r>
                                    <w:rPr>
                                      <w:rFonts w:asciiTheme="majorHAnsi" w:hAnsiTheme="majorHAnsi" w:cstheme="majorHAnsi"/>
                                      <w:sz w:val="20"/>
                                      <w:szCs w:val="20"/>
                                    </w:rPr>
                                    <w:t>3</w:t>
                                  </w:r>
                                </w:p>
                              </w:tc>
                              <w:tc>
                                <w:tcPr>
                                  <w:tcW w:w="701" w:type="dxa"/>
                                </w:tcPr>
                                <w:p w14:paraId="7B1B91F5" w14:textId="4F1C0DB2" w:rsidR="00D70663" w:rsidRPr="002D5526" w:rsidRDefault="00880AD3" w:rsidP="001373BC">
                                  <w:pPr>
                                    <w:rPr>
                                      <w:rFonts w:asciiTheme="majorHAnsi" w:hAnsiTheme="majorHAnsi" w:cstheme="majorHAnsi"/>
                                      <w:sz w:val="20"/>
                                      <w:szCs w:val="20"/>
                                    </w:rPr>
                                  </w:pPr>
                                  <w:r>
                                    <w:rPr>
                                      <w:rFonts w:asciiTheme="majorHAnsi" w:hAnsiTheme="majorHAnsi" w:cstheme="majorHAnsi"/>
                                      <w:sz w:val="20"/>
                                      <w:szCs w:val="20"/>
                                    </w:rPr>
                                    <w:t>6</w:t>
                                  </w:r>
                                </w:p>
                              </w:tc>
                              <w:tc>
                                <w:tcPr>
                                  <w:tcW w:w="701" w:type="dxa"/>
                                </w:tcPr>
                                <w:p w14:paraId="6BBB53CB" w14:textId="5A4FDCEF" w:rsidR="00D70663" w:rsidRPr="002D5526" w:rsidRDefault="00880AD3" w:rsidP="001373BC">
                                  <w:pPr>
                                    <w:rPr>
                                      <w:rFonts w:asciiTheme="majorHAnsi" w:hAnsiTheme="majorHAnsi" w:cstheme="majorHAnsi"/>
                                      <w:sz w:val="20"/>
                                      <w:szCs w:val="20"/>
                                    </w:rPr>
                                  </w:pPr>
                                  <w:r>
                                    <w:rPr>
                                      <w:rFonts w:asciiTheme="majorHAnsi" w:hAnsiTheme="majorHAnsi" w:cstheme="majorHAnsi"/>
                                      <w:sz w:val="20"/>
                                      <w:szCs w:val="20"/>
                                    </w:rPr>
                                    <w:t>8</w:t>
                                  </w:r>
                                </w:p>
                              </w:tc>
                            </w:tr>
                            <w:tr w:rsidR="00D70663" w:rsidRPr="002D5526" w14:paraId="1E219820" w14:textId="77777777" w:rsidTr="00BA749D">
                              <w:trPr>
                                <w:trHeight w:val="442"/>
                              </w:trPr>
                              <w:tc>
                                <w:tcPr>
                                  <w:tcW w:w="1215" w:type="dxa"/>
                                </w:tcPr>
                                <w:p w14:paraId="3949E4B0" w14:textId="5A437E0A" w:rsidR="00D70663" w:rsidRPr="002D5526" w:rsidRDefault="00D70663" w:rsidP="001373BC">
                                  <w:pPr>
                                    <w:rPr>
                                      <w:rFonts w:asciiTheme="majorHAnsi" w:hAnsiTheme="majorHAnsi" w:cstheme="majorHAnsi"/>
                                      <w:sz w:val="20"/>
                                      <w:szCs w:val="20"/>
                                    </w:rPr>
                                  </w:pPr>
                                  <w:r w:rsidRPr="002D5526">
                                    <w:rPr>
                                      <w:rFonts w:asciiTheme="majorHAnsi" w:hAnsiTheme="majorHAnsi" w:cstheme="majorHAnsi"/>
                                      <w:sz w:val="20"/>
                                      <w:szCs w:val="20"/>
                                    </w:rPr>
                                    <w:t>% of year group</w:t>
                                  </w:r>
                                </w:p>
                              </w:tc>
                              <w:tc>
                                <w:tcPr>
                                  <w:tcW w:w="701" w:type="dxa"/>
                                </w:tcPr>
                                <w:p w14:paraId="79F456F6" w14:textId="6F21A5AF" w:rsidR="00D70663" w:rsidRPr="002D5526" w:rsidRDefault="009A6972" w:rsidP="001373BC">
                                  <w:pPr>
                                    <w:rPr>
                                      <w:rFonts w:asciiTheme="majorHAnsi" w:hAnsiTheme="majorHAnsi" w:cstheme="majorHAnsi"/>
                                      <w:sz w:val="20"/>
                                      <w:szCs w:val="20"/>
                                    </w:rPr>
                                  </w:pPr>
                                  <w:r>
                                    <w:rPr>
                                      <w:rFonts w:asciiTheme="majorHAnsi" w:hAnsiTheme="majorHAnsi" w:cstheme="majorHAnsi"/>
                                      <w:b/>
                                      <w:sz w:val="20"/>
                                      <w:szCs w:val="20"/>
                                    </w:rPr>
                                    <w:t>4.17</w:t>
                                  </w:r>
                                  <w:r w:rsidR="00D70663" w:rsidRPr="002D5526">
                                    <w:rPr>
                                      <w:rFonts w:asciiTheme="majorHAnsi" w:hAnsiTheme="majorHAnsi" w:cstheme="majorHAnsi"/>
                                      <w:b/>
                                      <w:sz w:val="20"/>
                                      <w:szCs w:val="20"/>
                                    </w:rPr>
                                    <w:t>%</w:t>
                                  </w:r>
                                </w:p>
                              </w:tc>
                              <w:tc>
                                <w:tcPr>
                                  <w:tcW w:w="701" w:type="dxa"/>
                                </w:tcPr>
                                <w:p w14:paraId="2DB91580" w14:textId="13197B40" w:rsidR="00D70663" w:rsidRPr="002D5526" w:rsidRDefault="00FB3B5D" w:rsidP="001373BC">
                                  <w:pPr>
                                    <w:spacing w:line="360" w:lineRule="auto"/>
                                    <w:rPr>
                                      <w:rFonts w:asciiTheme="majorHAnsi" w:hAnsiTheme="majorHAnsi" w:cstheme="majorHAnsi"/>
                                      <w:sz w:val="20"/>
                                      <w:szCs w:val="20"/>
                                    </w:rPr>
                                  </w:pPr>
                                  <w:r>
                                    <w:rPr>
                                      <w:rFonts w:asciiTheme="majorHAnsi" w:hAnsiTheme="majorHAnsi" w:cstheme="majorHAnsi"/>
                                      <w:b/>
                                      <w:sz w:val="20"/>
                                      <w:szCs w:val="20"/>
                                    </w:rPr>
                                    <w:t>15</w:t>
                                  </w:r>
                                  <w:r w:rsidR="00D70663" w:rsidRPr="002D5526">
                                    <w:rPr>
                                      <w:rFonts w:asciiTheme="majorHAnsi" w:hAnsiTheme="majorHAnsi" w:cstheme="majorHAnsi"/>
                                      <w:b/>
                                      <w:sz w:val="20"/>
                                      <w:szCs w:val="20"/>
                                    </w:rPr>
                                    <w:t>%</w:t>
                                  </w:r>
                                </w:p>
                              </w:tc>
                              <w:tc>
                                <w:tcPr>
                                  <w:tcW w:w="701" w:type="dxa"/>
                                </w:tcPr>
                                <w:p w14:paraId="307AAC56" w14:textId="4D0BC7FF" w:rsidR="00D70663" w:rsidRPr="002D5526" w:rsidRDefault="004B03C9" w:rsidP="001373BC">
                                  <w:pPr>
                                    <w:rPr>
                                      <w:rFonts w:asciiTheme="majorHAnsi" w:hAnsiTheme="majorHAnsi" w:cstheme="majorHAnsi"/>
                                      <w:sz w:val="20"/>
                                      <w:szCs w:val="20"/>
                                    </w:rPr>
                                  </w:pPr>
                                  <w:r>
                                    <w:rPr>
                                      <w:rFonts w:asciiTheme="majorHAnsi" w:hAnsiTheme="majorHAnsi" w:cstheme="majorHAnsi"/>
                                      <w:b/>
                                      <w:sz w:val="20"/>
                                      <w:szCs w:val="20"/>
                                    </w:rPr>
                                    <w:t>33.3</w:t>
                                  </w:r>
                                  <w:r w:rsidR="00D70663" w:rsidRPr="002D5526">
                                    <w:rPr>
                                      <w:rFonts w:asciiTheme="majorHAnsi" w:hAnsiTheme="majorHAnsi" w:cstheme="majorHAnsi"/>
                                      <w:b/>
                                      <w:sz w:val="20"/>
                                      <w:szCs w:val="20"/>
                                    </w:rPr>
                                    <w:t>%</w:t>
                                  </w:r>
                                </w:p>
                              </w:tc>
                              <w:tc>
                                <w:tcPr>
                                  <w:tcW w:w="701" w:type="dxa"/>
                                </w:tcPr>
                                <w:p w14:paraId="6D323B1A" w14:textId="059DCD39" w:rsidR="00D70663" w:rsidRPr="002D5526" w:rsidRDefault="00190A9D" w:rsidP="001373BC">
                                  <w:pPr>
                                    <w:rPr>
                                      <w:rFonts w:asciiTheme="majorHAnsi" w:hAnsiTheme="majorHAnsi" w:cstheme="majorHAnsi"/>
                                      <w:sz w:val="20"/>
                                      <w:szCs w:val="20"/>
                                    </w:rPr>
                                  </w:pPr>
                                  <w:r>
                                    <w:rPr>
                                      <w:rFonts w:asciiTheme="majorHAnsi" w:hAnsiTheme="majorHAnsi" w:cstheme="majorHAnsi"/>
                                      <w:b/>
                                      <w:sz w:val="20"/>
                                      <w:szCs w:val="20"/>
                                    </w:rPr>
                                    <w:t>28.57</w:t>
                                  </w:r>
                                  <w:r w:rsidR="00D70663" w:rsidRPr="002D5526">
                                    <w:rPr>
                                      <w:rFonts w:asciiTheme="majorHAnsi" w:hAnsiTheme="majorHAnsi" w:cstheme="majorHAnsi"/>
                                      <w:b/>
                                      <w:sz w:val="20"/>
                                      <w:szCs w:val="20"/>
                                    </w:rPr>
                                    <w:t>%</w:t>
                                  </w:r>
                                </w:p>
                              </w:tc>
                            </w:tr>
                          </w:tbl>
                          <w:p w14:paraId="7F121BCF" w14:textId="77777777" w:rsidR="00681C3B" w:rsidRDefault="00681C3B" w:rsidP="001373BC">
                            <w:pPr>
                              <w:pStyle w:val="NoSpacing"/>
                            </w:pPr>
                          </w:p>
                          <w:tbl>
                            <w:tblPr>
                              <w:tblStyle w:val="TableGrid"/>
                              <w:tblW w:w="0" w:type="auto"/>
                              <w:tblLook w:val="04A0" w:firstRow="1" w:lastRow="0" w:firstColumn="1" w:lastColumn="0" w:noHBand="0" w:noVBand="1"/>
                            </w:tblPr>
                            <w:tblGrid>
                              <w:gridCol w:w="3114"/>
                              <w:gridCol w:w="2504"/>
                              <w:gridCol w:w="2504"/>
                            </w:tblGrid>
                            <w:tr w:rsidR="008E23AD" w:rsidRPr="004358A8" w14:paraId="55676957" w14:textId="77777777" w:rsidTr="00FE1344">
                              <w:tc>
                                <w:tcPr>
                                  <w:tcW w:w="3114" w:type="dxa"/>
                                </w:tcPr>
                                <w:p w14:paraId="39E859E3" w14:textId="77777777" w:rsidR="008E23AD" w:rsidRPr="002D5526" w:rsidRDefault="008E23AD" w:rsidP="00BA749D">
                                  <w:pPr>
                                    <w:rPr>
                                      <w:rFonts w:asciiTheme="majorHAnsi" w:hAnsiTheme="majorHAnsi" w:cstheme="majorHAnsi"/>
                                      <w:b/>
                                      <w:sz w:val="18"/>
                                      <w:szCs w:val="18"/>
                                    </w:rPr>
                                  </w:pPr>
                                  <w:r w:rsidRPr="002D5526">
                                    <w:rPr>
                                      <w:rFonts w:asciiTheme="majorHAnsi" w:hAnsiTheme="majorHAnsi" w:cstheme="majorHAnsi"/>
                                      <w:b/>
                                      <w:sz w:val="18"/>
                                      <w:szCs w:val="18"/>
                                    </w:rPr>
                                    <w:t>Area of need</w:t>
                                  </w:r>
                                </w:p>
                              </w:tc>
                              <w:tc>
                                <w:tcPr>
                                  <w:tcW w:w="2504" w:type="dxa"/>
                                </w:tcPr>
                                <w:p w14:paraId="0DD56678" w14:textId="77777777" w:rsidR="008E23AD" w:rsidRPr="002D5526" w:rsidRDefault="008E23AD" w:rsidP="00BA749D">
                                  <w:pPr>
                                    <w:rPr>
                                      <w:rFonts w:asciiTheme="majorHAnsi" w:hAnsiTheme="majorHAnsi" w:cstheme="majorHAnsi"/>
                                      <w:b/>
                                      <w:sz w:val="18"/>
                                      <w:szCs w:val="18"/>
                                    </w:rPr>
                                  </w:pPr>
                                </w:p>
                              </w:tc>
                              <w:tc>
                                <w:tcPr>
                                  <w:tcW w:w="2504" w:type="dxa"/>
                                </w:tcPr>
                                <w:p w14:paraId="21CD2093" w14:textId="53520D4F" w:rsidR="008E23AD" w:rsidRPr="002D5526" w:rsidRDefault="008E23AD" w:rsidP="00BA749D">
                                  <w:pPr>
                                    <w:rPr>
                                      <w:rFonts w:asciiTheme="majorHAnsi" w:hAnsiTheme="majorHAnsi" w:cstheme="majorHAnsi"/>
                                      <w:b/>
                                      <w:sz w:val="18"/>
                                      <w:szCs w:val="18"/>
                                    </w:rPr>
                                  </w:pPr>
                                  <w:r w:rsidRPr="002D5526">
                                    <w:rPr>
                                      <w:rFonts w:asciiTheme="majorHAnsi" w:hAnsiTheme="majorHAnsi" w:cstheme="majorHAnsi"/>
                                      <w:b/>
                                      <w:sz w:val="18"/>
                                      <w:szCs w:val="18"/>
                                    </w:rPr>
                                    <w:t>% of children on SEN register</w:t>
                                  </w:r>
                                </w:p>
                              </w:tc>
                            </w:tr>
                            <w:tr w:rsidR="008E23AD" w:rsidRPr="004358A8" w14:paraId="302D4148" w14:textId="77777777" w:rsidTr="00FE1344">
                              <w:tc>
                                <w:tcPr>
                                  <w:tcW w:w="3114" w:type="dxa"/>
                                </w:tcPr>
                                <w:p w14:paraId="7B410272" w14:textId="3730AA5A" w:rsidR="008E23AD" w:rsidRPr="002D5526" w:rsidRDefault="008E23AD" w:rsidP="00BA749D">
                                  <w:pPr>
                                    <w:rPr>
                                      <w:rFonts w:asciiTheme="majorHAnsi" w:hAnsiTheme="majorHAnsi" w:cstheme="majorHAnsi"/>
                                      <w:sz w:val="18"/>
                                      <w:szCs w:val="18"/>
                                    </w:rPr>
                                  </w:pPr>
                                  <w:r w:rsidRPr="002D5526">
                                    <w:rPr>
                                      <w:rFonts w:asciiTheme="majorHAnsi" w:hAnsiTheme="majorHAnsi" w:cstheme="majorHAnsi"/>
                                      <w:sz w:val="18"/>
                                      <w:szCs w:val="18"/>
                                    </w:rPr>
                                    <w:t>Communication and Interaction</w:t>
                                  </w:r>
                                </w:p>
                              </w:tc>
                              <w:tc>
                                <w:tcPr>
                                  <w:tcW w:w="2504" w:type="dxa"/>
                                </w:tcPr>
                                <w:p w14:paraId="1F83803C" w14:textId="78289DFB" w:rsidR="008E23AD" w:rsidRPr="002D5526" w:rsidRDefault="002869C6" w:rsidP="00BA749D">
                                  <w:pPr>
                                    <w:rPr>
                                      <w:rFonts w:asciiTheme="majorHAnsi" w:hAnsiTheme="majorHAnsi" w:cstheme="majorHAnsi"/>
                                      <w:sz w:val="18"/>
                                      <w:szCs w:val="18"/>
                                    </w:rPr>
                                  </w:pPr>
                                  <w:r>
                                    <w:rPr>
                                      <w:rFonts w:asciiTheme="majorHAnsi" w:hAnsiTheme="majorHAnsi" w:cstheme="majorHAnsi"/>
                                      <w:sz w:val="18"/>
                                      <w:szCs w:val="18"/>
                                    </w:rPr>
                                    <w:t>1</w:t>
                                  </w:r>
                                  <w:r w:rsidR="00BC3A84">
                                    <w:rPr>
                                      <w:rFonts w:asciiTheme="majorHAnsi" w:hAnsiTheme="majorHAnsi" w:cstheme="majorHAnsi"/>
                                      <w:sz w:val="18"/>
                                      <w:szCs w:val="18"/>
                                    </w:rPr>
                                    <w:t>2</w:t>
                                  </w:r>
                                </w:p>
                              </w:tc>
                              <w:tc>
                                <w:tcPr>
                                  <w:tcW w:w="2504" w:type="dxa"/>
                                </w:tcPr>
                                <w:p w14:paraId="0807D970" w14:textId="733DB505" w:rsidR="008E23AD" w:rsidRPr="002D5526" w:rsidRDefault="009A6B88" w:rsidP="00BA749D">
                                  <w:pPr>
                                    <w:rPr>
                                      <w:rFonts w:asciiTheme="majorHAnsi" w:hAnsiTheme="majorHAnsi" w:cstheme="majorHAnsi"/>
                                      <w:sz w:val="18"/>
                                      <w:szCs w:val="18"/>
                                    </w:rPr>
                                  </w:pPr>
                                  <w:r>
                                    <w:rPr>
                                      <w:rFonts w:asciiTheme="majorHAnsi" w:hAnsiTheme="majorHAnsi" w:cstheme="majorHAnsi"/>
                                      <w:sz w:val="18"/>
                                      <w:szCs w:val="18"/>
                                    </w:rPr>
                                    <w:t>66.67</w:t>
                                  </w:r>
                                  <w:r w:rsidR="0056183B" w:rsidRPr="002D5526">
                                    <w:rPr>
                                      <w:rFonts w:asciiTheme="majorHAnsi" w:hAnsiTheme="majorHAnsi" w:cstheme="majorHAnsi"/>
                                      <w:sz w:val="18"/>
                                      <w:szCs w:val="18"/>
                                    </w:rPr>
                                    <w:t>%</w:t>
                                  </w:r>
                                </w:p>
                              </w:tc>
                            </w:tr>
                            <w:tr w:rsidR="008E23AD" w:rsidRPr="004358A8" w14:paraId="50E4366F" w14:textId="77777777" w:rsidTr="00FE1344">
                              <w:tc>
                                <w:tcPr>
                                  <w:tcW w:w="3114" w:type="dxa"/>
                                </w:tcPr>
                                <w:p w14:paraId="532E2559" w14:textId="188D155C" w:rsidR="008E23AD" w:rsidRPr="002D5526" w:rsidRDefault="008E23AD" w:rsidP="00BA749D">
                                  <w:pPr>
                                    <w:rPr>
                                      <w:rFonts w:asciiTheme="majorHAnsi" w:hAnsiTheme="majorHAnsi" w:cstheme="majorHAnsi"/>
                                      <w:sz w:val="18"/>
                                      <w:szCs w:val="18"/>
                                    </w:rPr>
                                  </w:pPr>
                                  <w:r w:rsidRPr="002D5526">
                                    <w:rPr>
                                      <w:rFonts w:asciiTheme="majorHAnsi" w:hAnsiTheme="majorHAnsi" w:cstheme="majorHAnsi"/>
                                      <w:sz w:val="18"/>
                                      <w:szCs w:val="18"/>
                                    </w:rPr>
                                    <w:t>Social, Emotional and Mental Health</w:t>
                                  </w:r>
                                </w:p>
                              </w:tc>
                              <w:tc>
                                <w:tcPr>
                                  <w:tcW w:w="2504" w:type="dxa"/>
                                </w:tcPr>
                                <w:p w14:paraId="3267C682" w14:textId="3A50E545" w:rsidR="008E23AD" w:rsidRPr="002D5526" w:rsidRDefault="00846ADF" w:rsidP="00BA749D">
                                  <w:pPr>
                                    <w:rPr>
                                      <w:rFonts w:asciiTheme="majorHAnsi" w:hAnsiTheme="majorHAnsi" w:cstheme="majorHAnsi"/>
                                      <w:sz w:val="18"/>
                                      <w:szCs w:val="18"/>
                                    </w:rPr>
                                  </w:pPr>
                                  <w:r>
                                    <w:rPr>
                                      <w:rFonts w:asciiTheme="majorHAnsi" w:hAnsiTheme="majorHAnsi" w:cstheme="majorHAnsi"/>
                                      <w:sz w:val="18"/>
                                      <w:szCs w:val="18"/>
                                    </w:rPr>
                                    <w:t>4</w:t>
                                  </w:r>
                                </w:p>
                              </w:tc>
                              <w:tc>
                                <w:tcPr>
                                  <w:tcW w:w="2504" w:type="dxa"/>
                                </w:tcPr>
                                <w:p w14:paraId="2C5B9808" w14:textId="1419E4AB" w:rsidR="008E23AD" w:rsidRPr="002D5526" w:rsidRDefault="00891DD7" w:rsidP="00BA749D">
                                  <w:pPr>
                                    <w:rPr>
                                      <w:rFonts w:asciiTheme="majorHAnsi" w:hAnsiTheme="majorHAnsi" w:cstheme="majorHAnsi"/>
                                      <w:sz w:val="18"/>
                                      <w:szCs w:val="18"/>
                                    </w:rPr>
                                  </w:pPr>
                                  <w:r>
                                    <w:rPr>
                                      <w:rFonts w:asciiTheme="majorHAnsi" w:hAnsiTheme="majorHAnsi" w:cstheme="majorHAnsi"/>
                                      <w:sz w:val="18"/>
                                      <w:szCs w:val="18"/>
                                    </w:rPr>
                                    <w:t>22.22</w:t>
                                  </w:r>
                                  <w:r w:rsidR="005167AF" w:rsidRPr="002D5526">
                                    <w:rPr>
                                      <w:rFonts w:asciiTheme="majorHAnsi" w:hAnsiTheme="majorHAnsi" w:cstheme="majorHAnsi"/>
                                      <w:sz w:val="18"/>
                                      <w:szCs w:val="18"/>
                                    </w:rPr>
                                    <w:t>%</w:t>
                                  </w:r>
                                </w:p>
                              </w:tc>
                            </w:tr>
                            <w:tr w:rsidR="008E23AD" w:rsidRPr="004358A8" w14:paraId="67D4F49A" w14:textId="77777777" w:rsidTr="00FE1344">
                              <w:tc>
                                <w:tcPr>
                                  <w:tcW w:w="3114" w:type="dxa"/>
                                </w:tcPr>
                                <w:p w14:paraId="5E091DC2" w14:textId="77777777" w:rsidR="008E23AD" w:rsidRPr="002D5526" w:rsidRDefault="008E23AD" w:rsidP="00BA749D">
                                  <w:pPr>
                                    <w:rPr>
                                      <w:rFonts w:asciiTheme="majorHAnsi" w:hAnsiTheme="majorHAnsi" w:cstheme="majorHAnsi"/>
                                      <w:sz w:val="18"/>
                                      <w:szCs w:val="18"/>
                                    </w:rPr>
                                  </w:pPr>
                                  <w:r w:rsidRPr="002D5526">
                                    <w:rPr>
                                      <w:rFonts w:asciiTheme="majorHAnsi" w:hAnsiTheme="majorHAnsi" w:cstheme="majorHAnsi"/>
                                      <w:sz w:val="18"/>
                                      <w:szCs w:val="18"/>
                                    </w:rPr>
                                    <w:t>Cognition and Learning</w:t>
                                  </w:r>
                                </w:p>
                              </w:tc>
                              <w:tc>
                                <w:tcPr>
                                  <w:tcW w:w="2504" w:type="dxa"/>
                                </w:tcPr>
                                <w:p w14:paraId="72565067" w14:textId="4C785D1C" w:rsidR="008E23AD" w:rsidRPr="002D5526" w:rsidRDefault="00846ADF" w:rsidP="00BA749D">
                                  <w:pPr>
                                    <w:rPr>
                                      <w:rFonts w:asciiTheme="majorHAnsi" w:hAnsiTheme="majorHAnsi" w:cstheme="majorHAnsi"/>
                                      <w:sz w:val="18"/>
                                      <w:szCs w:val="18"/>
                                    </w:rPr>
                                  </w:pPr>
                                  <w:r>
                                    <w:rPr>
                                      <w:rFonts w:asciiTheme="majorHAnsi" w:hAnsiTheme="majorHAnsi" w:cstheme="majorHAnsi"/>
                                      <w:sz w:val="18"/>
                                      <w:szCs w:val="18"/>
                                    </w:rPr>
                                    <w:t>0</w:t>
                                  </w:r>
                                </w:p>
                              </w:tc>
                              <w:tc>
                                <w:tcPr>
                                  <w:tcW w:w="2504" w:type="dxa"/>
                                </w:tcPr>
                                <w:p w14:paraId="1EC788B9" w14:textId="405B2CBF" w:rsidR="008E23AD" w:rsidRPr="002D5526" w:rsidRDefault="008E23AD" w:rsidP="00BA749D">
                                  <w:pPr>
                                    <w:rPr>
                                      <w:rFonts w:asciiTheme="majorHAnsi" w:hAnsiTheme="majorHAnsi" w:cstheme="majorHAnsi"/>
                                      <w:sz w:val="18"/>
                                      <w:szCs w:val="18"/>
                                    </w:rPr>
                                  </w:pPr>
                                </w:p>
                              </w:tc>
                            </w:tr>
                            <w:tr w:rsidR="008E23AD" w:rsidRPr="004358A8" w14:paraId="20B89179" w14:textId="77777777" w:rsidTr="00FE1344">
                              <w:tc>
                                <w:tcPr>
                                  <w:tcW w:w="3114" w:type="dxa"/>
                                </w:tcPr>
                                <w:p w14:paraId="6FB89827" w14:textId="7C9F50AC" w:rsidR="008E23AD" w:rsidRPr="002D5526" w:rsidRDefault="008E23AD" w:rsidP="00BA749D">
                                  <w:pPr>
                                    <w:rPr>
                                      <w:rFonts w:asciiTheme="majorHAnsi" w:hAnsiTheme="majorHAnsi" w:cstheme="majorHAnsi"/>
                                      <w:sz w:val="18"/>
                                      <w:szCs w:val="18"/>
                                    </w:rPr>
                                  </w:pPr>
                                  <w:r w:rsidRPr="002D5526">
                                    <w:rPr>
                                      <w:rFonts w:asciiTheme="majorHAnsi" w:hAnsiTheme="majorHAnsi" w:cstheme="majorHAnsi"/>
                                      <w:sz w:val="18"/>
                                      <w:szCs w:val="18"/>
                                    </w:rPr>
                                    <w:t>Sensory and Physical</w:t>
                                  </w:r>
                                </w:p>
                              </w:tc>
                              <w:tc>
                                <w:tcPr>
                                  <w:tcW w:w="2504" w:type="dxa"/>
                                </w:tcPr>
                                <w:p w14:paraId="11C1E0F9" w14:textId="1E10FD02" w:rsidR="008E23AD" w:rsidRPr="002D5526" w:rsidRDefault="003B1580" w:rsidP="00BA749D">
                                  <w:pPr>
                                    <w:rPr>
                                      <w:rFonts w:asciiTheme="majorHAnsi" w:hAnsiTheme="majorHAnsi" w:cstheme="majorHAnsi"/>
                                      <w:sz w:val="18"/>
                                      <w:szCs w:val="18"/>
                                    </w:rPr>
                                  </w:pPr>
                                  <w:r>
                                    <w:rPr>
                                      <w:rFonts w:asciiTheme="majorHAnsi" w:hAnsiTheme="majorHAnsi" w:cstheme="majorHAnsi"/>
                                      <w:sz w:val="18"/>
                                      <w:szCs w:val="18"/>
                                    </w:rPr>
                                    <w:t>2</w:t>
                                  </w:r>
                                </w:p>
                              </w:tc>
                              <w:tc>
                                <w:tcPr>
                                  <w:tcW w:w="2504" w:type="dxa"/>
                                </w:tcPr>
                                <w:p w14:paraId="17B1F2B4" w14:textId="7E360D3D" w:rsidR="008E23AD" w:rsidRPr="002D5526" w:rsidRDefault="00073002" w:rsidP="00BA749D">
                                  <w:pPr>
                                    <w:rPr>
                                      <w:rFonts w:asciiTheme="majorHAnsi" w:hAnsiTheme="majorHAnsi" w:cstheme="majorHAnsi"/>
                                      <w:sz w:val="18"/>
                                      <w:szCs w:val="18"/>
                                    </w:rPr>
                                  </w:pPr>
                                  <w:r>
                                    <w:rPr>
                                      <w:rFonts w:asciiTheme="majorHAnsi" w:hAnsiTheme="majorHAnsi" w:cstheme="majorHAnsi"/>
                                      <w:sz w:val="18"/>
                                      <w:szCs w:val="18"/>
                                    </w:rPr>
                                    <w:t>11.11</w:t>
                                  </w:r>
                                  <w:r w:rsidR="005167AF" w:rsidRPr="002D5526">
                                    <w:rPr>
                                      <w:rFonts w:asciiTheme="majorHAnsi" w:hAnsiTheme="majorHAnsi" w:cstheme="majorHAnsi"/>
                                      <w:sz w:val="18"/>
                                      <w:szCs w:val="18"/>
                                    </w:rPr>
                                    <w:t>%</w:t>
                                  </w:r>
                                </w:p>
                              </w:tc>
                            </w:tr>
                          </w:tbl>
                          <w:p w14:paraId="2C2626AF" w14:textId="47BE7D68" w:rsidR="00567DDB" w:rsidRPr="00970AC4" w:rsidRDefault="00BA749D" w:rsidP="002126BD">
                            <w:pPr>
                              <w:pStyle w:val="NoSpacing"/>
                              <w:rPr>
                                <w:rFonts w:ascii="Century Gothic" w:eastAsia="Times New Roman" w:hAnsi="Century Gothic" w:cs="Times New Roman"/>
                                <w:color w:val="444444"/>
                                <w:sz w:val="20"/>
                                <w:szCs w:val="20"/>
                                <w:shd w:val="clear" w:color="auto" w:fill="FFFFFF"/>
                                <w:lang w:eastAsia="en-GB"/>
                              </w:rPr>
                            </w:pPr>
                            <w:r>
                              <w:t xml:space="preserve">   </w:t>
                            </w:r>
                          </w:p>
                          <w:p w14:paraId="44179F4B" w14:textId="5B445B9A" w:rsidR="00092F92" w:rsidRPr="007F7575" w:rsidRDefault="00092F92" w:rsidP="007F7575">
                            <w:pPr>
                              <w:rPr>
                                <w:rFonts w:ascii="Century Gothic" w:eastAsia="Times New Roman" w:hAnsi="Century Gothic" w:cs="Times New Roman"/>
                                <w:color w:val="444444"/>
                                <w:sz w:val="18"/>
                                <w:szCs w:val="18"/>
                                <w:shd w:val="clear" w:color="auto" w:fill="FFFFFF"/>
                                <w:lang w:eastAsia="en-GB"/>
                              </w:rPr>
                            </w:pPr>
                          </w:p>
                          <w:p w14:paraId="6233630A" w14:textId="50D65EE5" w:rsidR="00ED3AB9" w:rsidRPr="00092F92" w:rsidRDefault="00ED3AB9" w:rsidP="00092F92">
                            <w:pPr>
                              <w:shd w:val="clear" w:color="auto" w:fill="FFFFFF"/>
                              <w:spacing w:before="180" w:after="180" w:line="240" w:lineRule="auto"/>
                              <w:textAlignment w:val="baseline"/>
                              <w:rPr>
                                <w:rFonts w:ascii="Century Gothic" w:eastAsia="Times New Roman" w:hAnsi="Century Gothic" w:cs="Times New Roman"/>
                                <w:color w:val="444444"/>
                                <w:sz w:val="20"/>
                                <w:szCs w:val="20"/>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135F7" id="_x0000_t202" coordsize="21600,21600" o:spt="202" path="m,l,21600r21600,l21600,xe">
                <v:stroke joinstyle="miter"/>
                <v:path gradientshapeok="t" o:connecttype="rect"/>
              </v:shapetype>
              <v:shape id="Text Box 18" o:spid="_x0000_s1026" type="#_x0000_t202" style="position:absolute;margin-left:-27.75pt;margin-top:147.1pt;width:597pt;height:22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dpDgIAACA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">
                <v:textbox>
                  <w:txbxContent>
                    <w:p w14:paraId="6598FD1D" w14:textId="15E817DA" w:rsidR="001373BC" w:rsidRPr="002D5526" w:rsidRDefault="007F7575" w:rsidP="001373BC">
                      <w:pPr>
                        <w:pStyle w:val="NoSpacing"/>
                        <w:rPr>
                          <w:rFonts w:asciiTheme="majorHAnsi" w:hAnsiTheme="majorHAnsi" w:cstheme="majorHAnsi"/>
                          <w:b/>
                          <w:sz w:val="20"/>
                          <w:szCs w:val="20"/>
                          <w:shd w:val="clear" w:color="auto" w:fill="FFFFFF"/>
                          <w:lang w:eastAsia="en-GB"/>
                        </w:rPr>
                      </w:pPr>
                      <w:r w:rsidRPr="002D5526">
                        <w:rPr>
                          <w:rFonts w:asciiTheme="majorHAnsi" w:hAnsiTheme="majorHAnsi" w:cstheme="majorHAnsi"/>
                          <w:b/>
                          <w:sz w:val="20"/>
                          <w:szCs w:val="20"/>
                          <w:shd w:val="clear" w:color="auto" w:fill="FFFFFF"/>
                          <w:lang w:eastAsia="en-GB"/>
                        </w:rPr>
                        <w:t>Key data</w:t>
                      </w:r>
                      <w:r w:rsidR="001373BC" w:rsidRPr="002D5526">
                        <w:rPr>
                          <w:rFonts w:asciiTheme="majorHAnsi" w:hAnsiTheme="majorHAnsi" w:cstheme="majorHAnsi"/>
                          <w:b/>
                          <w:sz w:val="20"/>
                          <w:szCs w:val="20"/>
                          <w:shd w:val="clear" w:color="auto" w:fill="FFFFFF"/>
                          <w:lang w:eastAsia="en-GB"/>
                        </w:rPr>
                        <w:t xml:space="preserve">: </w:t>
                      </w:r>
                    </w:p>
                    <w:tbl>
                      <w:tblPr>
                        <w:tblStyle w:val="TableGrid"/>
                        <w:tblW w:w="0" w:type="auto"/>
                        <w:tblLayout w:type="fixed"/>
                        <w:tblLook w:val="04A0" w:firstRow="1" w:lastRow="0" w:firstColumn="1" w:lastColumn="0" w:noHBand="0" w:noVBand="1"/>
                      </w:tblPr>
                      <w:tblGrid>
                        <w:gridCol w:w="1092"/>
                        <w:gridCol w:w="1560"/>
                        <w:gridCol w:w="992"/>
                        <w:gridCol w:w="992"/>
                      </w:tblGrid>
                      <w:tr w:rsidR="00F7543F" w:rsidRPr="002D5526" w14:paraId="33299948" w14:textId="5BB07236" w:rsidTr="007904C0">
                        <w:tc>
                          <w:tcPr>
                            <w:tcW w:w="1092" w:type="dxa"/>
                          </w:tcPr>
                          <w:p w14:paraId="6673593B" w14:textId="77777777" w:rsidR="00F7543F" w:rsidRPr="002D5526" w:rsidRDefault="00F7543F" w:rsidP="00506455">
                            <w:pPr>
                              <w:rPr>
                                <w:rFonts w:asciiTheme="majorHAnsi" w:hAnsiTheme="majorHAnsi" w:cstheme="majorHAnsi"/>
                                <w:sz w:val="20"/>
                                <w:szCs w:val="20"/>
                              </w:rPr>
                            </w:pPr>
                            <w:r w:rsidRPr="002D5526">
                              <w:rPr>
                                <w:rFonts w:asciiTheme="majorHAnsi" w:hAnsiTheme="majorHAnsi" w:cstheme="majorHAnsi"/>
                                <w:sz w:val="20"/>
                                <w:szCs w:val="20"/>
                              </w:rPr>
                              <w:t>SEN support</w:t>
                            </w:r>
                          </w:p>
                        </w:tc>
                        <w:tc>
                          <w:tcPr>
                            <w:tcW w:w="1560" w:type="dxa"/>
                          </w:tcPr>
                          <w:p w14:paraId="2DF135A9" w14:textId="65DFE6C2" w:rsidR="00F7543F" w:rsidRPr="002D5526" w:rsidRDefault="008040BA" w:rsidP="00506455">
                            <w:pPr>
                              <w:rPr>
                                <w:rFonts w:asciiTheme="majorHAnsi" w:hAnsiTheme="majorHAnsi" w:cstheme="majorHAnsi"/>
                                <w:sz w:val="20"/>
                                <w:szCs w:val="20"/>
                              </w:rPr>
                            </w:pPr>
                            <w:r>
                              <w:rPr>
                                <w:rFonts w:asciiTheme="majorHAnsi" w:hAnsiTheme="majorHAnsi" w:cstheme="majorHAnsi"/>
                                <w:sz w:val="20"/>
                                <w:szCs w:val="20"/>
                              </w:rPr>
                              <w:t>20</w:t>
                            </w:r>
                            <w:r w:rsidR="00F7543F" w:rsidRPr="002D5526">
                              <w:rPr>
                                <w:rFonts w:asciiTheme="majorHAnsi" w:hAnsiTheme="majorHAnsi" w:cstheme="majorHAnsi"/>
                                <w:sz w:val="20"/>
                                <w:szCs w:val="20"/>
                              </w:rPr>
                              <w:t xml:space="preserve"> </w:t>
                            </w:r>
                            <w:proofErr w:type="gramStart"/>
                            <w:r w:rsidR="00195EB5" w:rsidRPr="002D5526">
                              <w:rPr>
                                <w:rFonts w:asciiTheme="majorHAnsi" w:hAnsiTheme="majorHAnsi" w:cstheme="majorHAnsi"/>
                                <w:sz w:val="20"/>
                                <w:szCs w:val="20"/>
                              </w:rPr>
                              <w:t>%</w:t>
                            </w:r>
                            <w:r w:rsidR="00F7543F" w:rsidRPr="002D5526">
                              <w:rPr>
                                <w:rFonts w:asciiTheme="majorHAnsi" w:hAnsiTheme="majorHAnsi" w:cstheme="majorHAnsi"/>
                                <w:sz w:val="20"/>
                                <w:szCs w:val="20"/>
                              </w:rPr>
                              <w:t>(</w:t>
                            </w:r>
                            <w:proofErr w:type="gramEnd"/>
                            <w:r w:rsidR="001313EC">
                              <w:rPr>
                                <w:rFonts w:asciiTheme="majorHAnsi" w:hAnsiTheme="majorHAnsi" w:cstheme="majorHAnsi"/>
                                <w:sz w:val="20"/>
                                <w:szCs w:val="20"/>
                              </w:rPr>
                              <w:t>18</w:t>
                            </w:r>
                            <w:r w:rsidR="00F7543F" w:rsidRPr="002D5526">
                              <w:rPr>
                                <w:rFonts w:asciiTheme="majorHAnsi" w:hAnsiTheme="majorHAnsi" w:cstheme="majorHAnsi"/>
                                <w:sz w:val="20"/>
                                <w:szCs w:val="20"/>
                              </w:rPr>
                              <w:t xml:space="preserve"> </w:t>
                            </w:r>
                            <w:proofErr w:type="spellStart"/>
                            <w:r w:rsidR="00F7543F" w:rsidRPr="002D5526">
                              <w:rPr>
                                <w:rFonts w:asciiTheme="majorHAnsi" w:hAnsiTheme="majorHAnsi" w:cstheme="majorHAnsi"/>
                                <w:sz w:val="20"/>
                                <w:szCs w:val="20"/>
                              </w:rPr>
                              <w:t>chn</w:t>
                            </w:r>
                            <w:proofErr w:type="spellEnd"/>
                            <w:r w:rsidR="00F7543F" w:rsidRPr="002D5526">
                              <w:rPr>
                                <w:rFonts w:asciiTheme="majorHAnsi" w:hAnsiTheme="majorHAnsi" w:cstheme="majorHAnsi"/>
                                <w:sz w:val="20"/>
                                <w:szCs w:val="20"/>
                              </w:rPr>
                              <w:t>)</w:t>
                            </w:r>
                          </w:p>
                        </w:tc>
                        <w:tc>
                          <w:tcPr>
                            <w:tcW w:w="992" w:type="dxa"/>
                          </w:tcPr>
                          <w:p w14:paraId="19A45091" w14:textId="77777777" w:rsidR="00F7543F" w:rsidRPr="002D5526" w:rsidRDefault="00F7543F" w:rsidP="00506455">
                            <w:pPr>
                              <w:rPr>
                                <w:rFonts w:asciiTheme="majorHAnsi" w:hAnsiTheme="majorHAnsi" w:cstheme="majorHAnsi"/>
                                <w:sz w:val="20"/>
                                <w:szCs w:val="20"/>
                              </w:rPr>
                            </w:pPr>
                            <w:r w:rsidRPr="002D5526">
                              <w:rPr>
                                <w:rFonts w:asciiTheme="majorHAnsi" w:hAnsiTheme="majorHAnsi" w:cstheme="majorHAnsi"/>
                                <w:sz w:val="20"/>
                                <w:szCs w:val="20"/>
                              </w:rPr>
                              <w:t>National</w:t>
                            </w:r>
                          </w:p>
                        </w:tc>
                        <w:tc>
                          <w:tcPr>
                            <w:tcW w:w="992" w:type="dxa"/>
                          </w:tcPr>
                          <w:p w14:paraId="4FB378AE" w14:textId="06124A4F" w:rsidR="00F7543F" w:rsidRPr="002D5526" w:rsidRDefault="00057AFF" w:rsidP="00506455">
                            <w:pPr>
                              <w:rPr>
                                <w:rFonts w:asciiTheme="majorHAnsi" w:hAnsiTheme="majorHAnsi" w:cstheme="majorHAnsi"/>
                                <w:sz w:val="20"/>
                                <w:szCs w:val="20"/>
                              </w:rPr>
                            </w:pPr>
                            <w:r>
                              <w:rPr>
                                <w:rFonts w:asciiTheme="majorHAnsi" w:hAnsiTheme="majorHAnsi" w:cstheme="majorHAnsi"/>
                                <w:sz w:val="20"/>
                                <w:szCs w:val="20"/>
                              </w:rPr>
                              <w:t xml:space="preserve">14.2 </w:t>
                            </w:r>
                            <w:r w:rsidR="00F7543F" w:rsidRPr="002D5526">
                              <w:rPr>
                                <w:rFonts w:asciiTheme="majorHAnsi" w:hAnsiTheme="majorHAnsi" w:cstheme="majorHAnsi"/>
                                <w:sz w:val="20"/>
                                <w:szCs w:val="20"/>
                              </w:rPr>
                              <w:t>%</w:t>
                            </w:r>
                          </w:p>
                        </w:tc>
                      </w:tr>
                      <w:tr w:rsidR="00F7543F" w:rsidRPr="002D5526" w14:paraId="0F2C1427" w14:textId="4883439D" w:rsidTr="007904C0">
                        <w:tc>
                          <w:tcPr>
                            <w:tcW w:w="1092" w:type="dxa"/>
                          </w:tcPr>
                          <w:p w14:paraId="5DEA327A" w14:textId="77777777" w:rsidR="00F7543F" w:rsidRPr="002D5526" w:rsidRDefault="00F7543F" w:rsidP="00506455">
                            <w:pPr>
                              <w:rPr>
                                <w:rFonts w:asciiTheme="majorHAnsi" w:hAnsiTheme="majorHAnsi" w:cstheme="majorHAnsi"/>
                                <w:sz w:val="20"/>
                                <w:szCs w:val="20"/>
                              </w:rPr>
                            </w:pPr>
                            <w:r w:rsidRPr="002D5526">
                              <w:rPr>
                                <w:rFonts w:asciiTheme="majorHAnsi" w:hAnsiTheme="majorHAnsi" w:cstheme="majorHAnsi"/>
                                <w:sz w:val="20"/>
                                <w:szCs w:val="20"/>
                              </w:rPr>
                              <w:t>EHCP</w:t>
                            </w:r>
                          </w:p>
                        </w:tc>
                        <w:tc>
                          <w:tcPr>
                            <w:tcW w:w="1560" w:type="dxa"/>
                          </w:tcPr>
                          <w:p w14:paraId="0622939B" w14:textId="54EDB614" w:rsidR="00F7543F" w:rsidRPr="002D5526" w:rsidRDefault="00AA5A24" w:rsidP="00506455">
                            <w:pPr>
                              <w:rPr>
                                <w:rFonts w:asciiTheme="majorHAnsi" w:hAnsiTheme="majorHAnsi" w:cstheme="majorHAnsi"/>
                                <w:sz w:val="20"/>
                                <w:szCs w:val="20"/>
                              </w:rPr>
                            </w:pPr>
                            <w:r>
                              <w:rPr>
                                <w:rFonts w:asciiTheme="majorHAnsi" w:hAnsiTheme="majorHAnsi" w:cstheme="majorHAnsi"/>
                                <w:sz w:val="20"/>
                                <w:szCs w:val="20"/>
                              </w:rPr>
                              <w:t xml:space="preserve">4.4 </w:t>
                            </w:r>
                            <w:r w:rsidR="00F7543F" w:rsidRPr="002D5526">
                              <w:rPr>
                                <w:rFonts w:asciiTheme="majorHAnsi" w:hAnsiTheme="majorHAnsi" w:cstheme="majorHAnsi"/>
                                <w:sz w:val="20"/>
                                <w:szCs w:val="20"/>
                              </w:rPr>
                              <w:t>% (</w:t>
                            </w:r>
                            <w:r>
                              <w:rPr>
                                <w:rFonts w:asciiTheme="majorHAnsi" w:hAnsiTheme="majorHAnsi" w:cstheme="majorHAnsi"/>
                                <w:sz w:val="20"/>
                                <w:szCs w:val="20"/>
                              </w:rPr>
                              <w:t xml:space="preserve">4 </w:t>
                            </w:r>
                            <w:proofErr w:type="spellStart"/>
                            <w:r w:rsidR="00F7543F" w:rsidRPr="002D5526">
                              <w:rPr>
                                <w:rFonts w:asciiTheme="majorHAnsi" w:hAnsiTheme="majorHAnsi" w:cstheme="majorHAnsi"/>
                                <w:sz w:val="20"/>
                                <w:szCs w:val="20"/>
                              </w:rPr>
                              <w:t>chn</w:t>
                            </w:r>
                            <w:proofErr w:type="spellEnd"/>
                            <w:r w:rsidR="00F7543F" w:rsidRPr="002D5526">
                              <w:rPr>
                                <w:rFonts w:asciiTheme="majorHAnsi" w:hAnsiTheme="majorHAnsi" w:cstheme="majorHAnsi"/>
                                <w:sz w:val="20"/>
                                <w:szCs w:val="20"/>
                              </w:rPr>
                              <w:t>)</w:t>
                            </w:r>
                          </w:p>
                        </w:tc>
                        <w:tc>
                          <w:tcPr>
                            <w:tcW w:w="992" w:type="dxa"/>
                          </w:tcPr>
                          <w:p w14:paraId="77854F16" w14:textId="77777777" w:rsidR="00F7543F" w:rsidRPr="002D5526" w:rsidRDefault="00F7543F" w:rsidP="00506455">
                            <w:pPr>
                              <w:rPr>
                                <w:rFonts w:asciiTheme="majorHAnsi" w:hAnsiTheme="majorHAnsi" w:cstheme="majorHAnsi"/>
                                <w:sz w:val="20"/>
                                <w:szCs w:val="20"/>
                              </w:rPr>
                            </w:pPr>
                            <w:r w:rsidRPr="002D5526">
                              <w:rPr>
                                <w:rFonts w:asciiTheme="majorHAnsi" w:hAnsiTheme="majorHAnsi" w:cstheme="majorHAnsi"/>
                                <w:sz w:val="20"/>
                                <w:szCs w:val="20"/>
                              </w:rPr>
                              <w:t>National</w:t>
                            </w:r>
                          </w:p>
                        </w:tc>
                        <w:tc>
                          <w:tcPr>
                            <w:tcW w:w="992" w:type="dxa"/>
                          </w:tcPr>
                          <w:p w14:paraId="5037FE85" w14:textId="40A050E2" w:rsidR="00F7543F" w:rsidRPr="002D5526" w:rsidRDefault="002E48E2" w:rsidP="00506455">
                            <w:pPr>
                              <w:rPr>
                                <w:rFonts w:asciiTheme="majorHAnsi" w:hAnsiTheme="majorHAnsi" w:cstheme="majorHAnsi"/>
                                <w:sz w:val="20"/>
                                <w:szCs w:val="20"/>
                              </w:rPr>
                            </w:pPr>
                            <w:r>
                              <w:rPr>
                                <w:rFonts w:asciiTheme="majorHAnsi" w:hAnsiTheme="majorHAnsi" w:cstheme="majorHAnsi"/>
                                <w:sz w:val="20"/>
                                <w:szCs w:val="20"/>
                              </w:rPr>
                              <w:t xml:space="preserve">5.3 </w:t>
                            </w:r>
                            <w:r w:rsidR="00F7543F" w:rsidRPr="002D5526">
                              <w:rPr>
                                <w:rFonts w:asciiTheme="majorHAnsi" w:hAnsiTheme="majorHAnsi" w:cstheme="majorHAnsi"/>
                                <w:sz w:val="20"/>
                                <w:szCs w:val="20"/>
                              </w:rPr>
                              <w:t>%</w:t>
                            </w:r>
                          </w:p>
                        </w:tc>
                      </w:tr>
                    </w:tbl>
                    <w:p w14:paraId="03E7C477" w14:textId="77777777" w:rsidR="00506455" w:rsidRPr="002D5526" w:rsidRDefault="00506455" w:rsidP="001373BC">
                      <w:pPr>
                        <w:pStyle w:val="NoSpacing"/>
                        <w:rPr>
                          <w:rFonts w:asciiTheme="majorHAnsi" w:hAnsiTheme="majorHAnsi" w:cstheme="majorHAnsi"/>
                          <w:b/>
                          <w:sz w:val="20"/>
                          <w:szCs w:val="20"/>
                          <w:shd w:val="clear" w:color="auto" w:fill="FFFFFF"/>
                          <w:lang w:eastAsia="en-GB"/>
                        </w:rPr>
                      </w:pPr>
                    </w:p>
                    <w:p w14:paraId="495EBA9A" w14:textId="6B421CD0" w:rsidR="004A41F6" w:rsidRPr="002D5526" w:rsidRDefault="004A41F6" w:rsidP="001373BC">
                      <w:pPr>
                        <w:pStyle w:val="NoSpacing"/>
                        <w:rPr>
                          <w:rFonts w:asciiTheme="majorHAnsi" w:hAnsiTheme="majorHAnsi" w:cstheme="majorHAnsi"/>
                          <w:b/>
                          <w:sz w:val="20"/>
                          <w:szCs w:val="20"/>
                          <w:shd w:val="clear" w:color="auto" w:fill="FFFFFF"/>
                          <w:lang w:eastAsia="en-GB"/>
                        </w:rPr>
                      </w:pPr>
                      <w:r w:rsidRPr="002D5526">
                        <w:rPr>
                          <w:rFonts w:asciiTheme="majorHAnsi" w:hAnsiTheme="majorHAnsi" w:cstheme="majorHAnsi"/>
                          <w:b/>
                          <w:sz w:val="20"/>
                          <w:szCs w:val="20"/>
                          <w:shd w:val="clear" w:color="auto" w:fill="FFFFFF"/>
                          <w:lang w:eastAsia="en-GB"/>
                        </w:rPr>
                        <w:t>C</w:t>
                      </w:r>
                      <w:r w:rsidR="001373BC" w:rsidRPr="002D5526">
                        <w:rPr>
                          <w:rFonts w:asciiTheme="majorHAnsi" w:hAnsiTheme="majorHAnsi" w:cstheme="majorHAnsi"/>
                          <w:b/>
                          <w:sz w:val="20"/>
                          <w:szCs w:val="20"/>
                          <w:shd w:val="clear" w:color="auto" w:fill="FFFFFF"/>
                          <w:lang w:eastAsia="en-GB"/>
                        </w:rPr>
                        <w:t>hildren on the SEN register per year group</w:t>
                      </w:r>
                    </w:p>
                    <w:tbl>
                      <w:tblPr>
                        <w:tblStyle w:val="TableGrid"/>
                        <w:tblW w:w="0" w:type="auto"/>
                        <w:tblLook w:val="04A0" w:firstRow="1" w:lastRow="0" w:firstColumn="1" w:lastColumn="0" w:noHBand="0" w:noVBand="1"/>
                      </w:tblPr>
                      <w:tblGrid>
                        <w:gridCol w:w="1215"/>
                        <w:gridCol w:w="711"/>
                        <w:gridCol w:w="701"/>
                        <w:gridCol w:w="711"/>
                        <w:gridCol w:w="813"/>
                      </w:tblGrid>
                      <w:tr w:rsidR="00D70663" w:rsidRPr="002D5526" w14:paraId="4A7F9C41" w14:textId="77777777" w:rsidTr="00BA749D">
                        <w:trPr>
                          <w:trHeight w:val="441"/>
                        </w:trPr>
                        <w:tc>
                          <w:tcPr>
                            <w:tcW w:w="1215" w:type="dxa"/>
                          </w:tcPr>
                          <w:p w14:paraId="5AC1B221" w14:textId="1909A59E" w:rsidR="00D70663" w:rsidRPr="002D5526" w:rsidRDefault="00D70663" w:rsidP="001373BC">
                            <w:pPr>
                              <w:rPr>
                                <w:rFonts w:asciiTheme="majorHAnsi" w:hAnsiTheme="majorHAnsi" w:cstheme="majorHAnsi"/>
                                <w:sz w:val="20"/>
                                <w:szCs w:val="20"/>
                              </w:rPr>
                            </w:pPr>
                            <w:r w:rsidRPr="002D5526">
                              <w:rPr>
                                <w:rFonts w:asciiTheme="majorHAnsi" w:hAnsiTheme="majorHAnsi" w:cstheme="majorHAnsi"/>
                                <w:sz w:val="20"/>
                                <w:szCs w:val="20"/>
                              </w:rPr>
                              <w:t>Year group</w:t>
                            </w:r>
                          </w:p>
                        </w:tc>
                        <w:tc>
                          <w:tcPr>
                            <w:tcW w:w="701" w:type="dxa"/>
                          </w:tcPr>
                          <w:p w14:paraId="0E6C0D74" w14:textId="691681DE" w:rsidR="00D70663" w:rsidRPr="002D5526" w:rsidRDefault="00D70663" w:rsidP="001373BC">
                            <w:pPr>
                              <w:rPr>
                                <w:rFonts w:asciiTheme="majorHAnsi" w:hAnsiTheme="majorHAnsi" w:cstheme="majorHAnsi"/>
                                <w:sz w:val="20"/>
                                <w:szCs w:val="20"/>
                              </w:rPr>
                            </w:pPr>
                            <w:r w:rsidRPr="002D5526">
                              <w:rPr>
                                <w:rFonts w:asciiTheme="majorHAnsi" w:hAnsiTheme="majorHAnsi" w:cstheme="majorHAnsi"/>
                                <w:sz w:val="20"/>
                                <w:szCs w:val="20"/>
                              </w:rPr>
                              <w:t>N</w:t>
                            </w:r>
                          </w:p>
                        </w:tc>
                        <w:tc>
                          <w:tcPr>
                            <w:tcW w:w="701" w:type="dxa"/>
                          </w:tcPr>
                          <w:p w14:paraId="624CC8C5" w14:textId="2250AFB8" w:rsidR="00D70663" w:rsidRPr="002D5526" w:rsidRDefault="00D70663" w:rsidP="001373BC">
                            <w:pPr>
                              <w:rPr>
                                <w:rFonts w:asciiTheme="majorHAnsi" w:hAnsiTheme="majorHAnsi" w:cstheme="majorHAnsi"/>
                                <w:sz w:val="20"/>
                                <w:szCs w:val="20"/>
                              </w:rPr>
                            </w:pPr>
                            <w:r w:rsidRPr="002D5526">
                              <w:rPr>
                                <w:rFonts w:asciiTheme="majorHAnsi" w:hAnsiTheme="majorHAnsi" w:cstheme="majorHAnsi"/>
                                <w:sz w:val="20"/>
                                <w:szCs w:val="20"/>
                              </w:rPr>
                              <w:t>YR</w:t>
                            </w:r>
                          </w:p>
                        </w:tc>
                        <w:tc>
                          <w:tcPr>
                            <w:tcW w:w="701" w:type="dxa"/>
                          </w:tcPr>
                          <w:p w14:paraId="36BF1F29" w14:textId="77777777" w:rsidR="00D70663" w:rsidRPr="002D5526" w:rsidRDefault="00D70663" w:rsidP="001373BC">
                            <w:pPr>
                              <w:rPr>
                                <w:rFonts w:asciiTheme="majorHAnsi" w:hAnsiTheme="majorHAnsi" w:cstheme="majorHAnsi"/>
                                <w:sz w:val="20"/>
                                <w:szCs w:val="20"/>
                              </w:rPr>
                            </w:pPr>
                            <w:r w:rsidRPr="002D5526">
                              <w:rPr>
                                <w:rFonts w:asciiTheme="majorHAnsi" w:hAnsiTheme="majorHAnsi" w:cstheme="majorHAnsi"/>
                                <w:sz w:val="20"/>
                                <w:szCs w:val="20"/>
                              </w:rPr>
                              <w:t>Y1</w:t>
                            </w:r>
                          </w:p>
                        </w:tc>
                        <w:tc>
                          <w:tcPr>
                            <w:tcW w:w="701" w:type="dxa"/>
                          </w:tcPr>
                          <w:p w14:paraId="5D1B2975" w14:textId="77777777" w:rsidR="00D70663" w:rsidRPr="002D5526" w:rsidRDefault="00D70663" w:rsidP="001373BC">
                            <w:pPr>
                              <w:rPr>
                                <w:rFonts w:asciiTheme="majorHAnsi" w:hAnsiTheme="majorHAnsi" w:cstheme="majorHAnsi"/>
                                <w:sz w:val="20"/>
                                <w:szCs w:val="20"/>
                              </w:rPr>
                            </w:pPr>
                            <w:r w:rsidRPr="002D5526">
                              <w:rPr>
                                <w:rFonts w:asciiTheme="majorHAnsi" w:hAnsiTheme="majorHAnsi" w:cstheme="majorHAnsi"/>
                                <w:sz w:val="20"/>
                                <w:szCs w:val="20"/>
                              </w:rPr>
                              <w:t>Y2</w:t>
                            </w:r>
                          </w:p>
                        </w:tc>
                      </w:tr>
                      <w:tr w:rsidR="00D70663" w:rsidRPr="002D5526" w14:paraId="5C45B9C3" w14:textId="77777777" w:rsidTr="00BA749D">
                        <w:trPr>
                          <w:trHeight w:val="441"/>
                        </w:trPr>
                        <w:tc>
                          <w:tcPr>
                            <w:tcW w:w="1215" w:type="dxa"/>
                          </w:tcPr>
                          <w:p w14:paraId="250A9A47" w14:textId="3C70EFF1" w:rsidR="00D70663" w:rsidRPr="002D5526" w:rsidRDefault="00D70663" w:rsidP="001373BC">
                            <w:pPr>
                              <w:rPr>
                                <w:rFonts w:asciiTheme="majorHAnsi" w:hAnsiTheme="majorHAnsi" w:cstheme="majorHAnsi"/>
                                <w:sz w:val="20"/>
                                <w:szCs w:val="20"/>
                              </w:rPr>
                            </w:pPr>
                            <w:r w:rsidRPr="002D5526">
                              <w:rPr>
                                <w:rFonts w:asciiTheme="majorHAnsi" w:hAnsiTheme="majorHAnsi" w:cstheme="majorHAnsi"/>
                                <w:sz w:val="20"/>
                                <w:szCs w:val="20"/>
                              </w:rPr>
                              <w:t>Number of children</w:t>
                            </w:r>
                          </w:p>
                        </w:tc>
                        <w:tc>
                          <w:tcPr>
                            <w:tcW w:w="701" w:type="dxa"/>
                          </w:tcPr>
                          <w:p w14:paraId="1C9A51D7" w14:textId="448F9AC8" w:rsidR="00D70663" w:rsidRPr="002D5526" w:rsidRDefault="00D70663" w:rsidP="001373BC">
                            <w:pPr>
                              <w:rPr>
                                <w:rFonts w:asciiTheme="majorHAnsi" w:hAnsiTheme="majorHAnsi" w:cstheme="majorHAnsi"/>
                                <w:sz w:val="20"/>
                                <w:szCs w:val="20"/>
                              </w:rPr>
                            </w:pPr>
                            <w:r w:rsidRPr="002D5526">
                              <w:rPr>
                                <w:rFonts w:asciiTheme="majorHAnsi" w:hAnsiTheme="majorHAnsi" w:cstheme="majorHAnsi"/>
                                <w:sz w:val="20"/>
                                <w:szCs w:val="20"/>
                              </w:rPr>
                              <w:t xml:space="preserve"> 1</w:t>
                            </w:r>
                          </w:p>
                        </w:tc>
                        <w:tc>
                          <w:tcPr>
                            <w:tcW w:w="701" w:type="dxa"/>
                          </w:tcPr>
                          <w:p w14:paraId="674271FB" w14:textId="33E0531C" w:rsidR="00D70663" w:rsidRPr="002D5526" w:rsidRDefault="002E48E2" w:rsidP="001373BC">
                            <w:pPr>
                              <w:rPr>
                                <w:rFonts w:asciiTheme="majorHAnsi" w:hAnsiTheme="majorHAnsi" w:cstheme="majorHAnsi"/>
                                <w:sz w:val="20"/>
                                <w:szCs w:val="20"/>
                              </w:rPr>
                            </w:pPr>
                            <w:r>
                              <w:rPr>
                                <w:rFonts w:asciiTheme="majorHAnsi" w:hAnsiTheme="majorHAnsi" w:cstheme="majorHAnsi"/>
                                <w:sz w:val="20"/>
                                <w:szCs w:val="20"/>
                              </w:rPr>
                              <w:t>3</w:t>
                            </w:r>
                          </w:p>
                        </w:tc>
                        <w:tc>
                          <w:tcPr>
                            <w:tcW w:w="701" w:type="dxa"/>
                          </w:tcPr>
                          <w:p w14:paraId="7B1B91F5" w14:textId="4F1C0DB2" w:rsidR="00D70663" w:rsidRPr="002D5526" w:rsidRDefault="00880AD3" w:rsidP="001373BC">
                            <w:pPr>
                              <w:rPr>
                                <w:rFonts w:asciiTheme="majorHAnsi" w:hAnsiTheme="majorHAnsi" w:cstheme="majorHAnsi"/>
                                <w:sz w:val="20"/>
                                <w:szCs w:val="20"/>
                              </w:rPr>
                            </w:pPr>
                            <w:r>
                              <w:rPr>
                                <w:rFonts w:asciiTheme="majorHAnsi" w:hAnsiTheme="majorHAnsi" w:cstheme="majorHAnsi"/>
                                <w:sz w:val="20"/>
                                <w:szCs w:val="20"/>
                              </w:rPr>
                              <w:t>6</w:t>
                            </w:r>
                          </w:p>
                        </w:tc>
                        <w:tc>
                          <w:tcPr>
                            <w:tcW w:w="701" w:type="dxa"/>
                          </w:tcPr>
                          <w:p w14:paraId="6BBB53CB" w14:textId="5A4FDCEF" w:rsidR="00D70663" w:rsidRPr="002D5526" w:rsidRDefault="00880AD3" w:rsidP="001373BC">
                            <w:pPr>
                              <w:rPr>
                                <w:rFonts w:asciiTheme="majorHAnsi" w:hAnsiTheme="majorHAnsi" w:cstheme="majorHAnsi"/>
                                <w:sz w:val="20"/>
                                <w:szCs w:val="20"/>
                              </w:rPr>
                            </w:pPr>
                            <w:r>
                              <w:rPr>
                                <w:rFonts w:asciiTheme="majorHAnsi" w:hAnsiTheme="majorHAnsi" w:cstheme="majorHAnsi"/>
                                <w:sz w:val="20"/>
                                <w:szCs w:val="20"/>
                              </w:rPr>
                              <w:t>8</w:t>
                            </w:r>
                          </w:p>
                        </w:tc>
                      </w:tr>
                      <w:tr w:rsidR="00D70663" w:rsidRPr="002D5526" w14:paraId="1E219820" w14:textId="77777777" w:rsidTr="00BA749D">
                        <w:trPr>
                          <w:trHeight w:val="442"/>
                        </w:trPr>
                        <w:tc>
                          <w:tcPr>
                            <w:tcW w:w="1215" w:type="dxa"/>
                          </w:tcPr>
                          <w:p w14:paraId="3949E4B0" w14:textId="5A437E0A" w:rsidR="00D70663" w:rsidRPr="002D5526" w:rsidRDefault="00D70663" w:rsidP="001373BC">
                            <w:pPr>
                              <w:rPr>
                                <w:rFonts w:asciiTheme="majorHAnsi" w:hAnsiTheme="majorHAnsi" w:cstheme="majorHAnsi"/>
                                <w:sz w:val="20"/>
                                <w:szCs w:val="20"/>
                              </w:rPr>
                            </w:pPr>
                            <w:r w:rsidRPr="002D5526">
                              <w:rPr>
                                <w:rFonts w:asciiTheme="majorHAnsi" w:hAnsiTheme="majorHAnsi" w:cstheme="majorHAnsi"/>
                                <w:sz w:val="20"/>
                                <w:szCs w:val="20"/>
                              </w:rPr>
                              <w:t>% of year group</w:t>
                            </w:r>
                          </w:p>
                        </w:tc>
                        <w:tc>
                          <w:tcPr>
                            <w:tcW w:w="701" w:type="dxa"/>
                          </w:tcPr>
                          <w:p w14:paraId="79F456F6" w14:textId="6F21A5AF" w:rsidR="00D70663" w:rsidRPr="002D5526" w:rsidRDefault="009A6972" w:rsidP="001373BC">
                            <w:pPr>
                              <w:rPr>
                                <w:rFonts w:asciiTheme="majorHAnsi" w:hAnsiTheme="majorHAnsi" w:cstheme="majorHAnsi"/>
                                <w:sz w:val="20"/>
                                <w:szCs w:val="20"/>
                              </w:rPr>
                            </w:pPr>
                            <w:r>
                              <w:rPr>
                                <w:rFonts w:asciiTheme="majorHAnsi" w:hAnsiTheme="majorHAnsi" w:cstheme="majorHAnsi"/>
                                <w:b/>
                                <w:sz w:val="20"/>
                                <w:szCs w:val="20"/>
                              </w:rPr>
                              <w:t>4.17</w:t>
                            </w:r>
                            <w:r w:rsidR="00D70663" w:rsidRPr="002D5526">
                              <w:rPr>
                                <w:rFonts w:asciiTheme="majorHAnsi" w:hAnsiTheme="majorHAnsi" w:cstheme="majorHAnsi"/>
                                <w:b/>
                                <w:sz w:val="20"/>
                                <w:szCs w:val="20"/>
                              </w:rPr>
                              <w:t>%</w:t>
                            </w:r>
                          </w:p>
                        </w:tc>
                        <w:tc>
                          <w:tcPr>
                            <w:tcW w:w="701" w:type="dxa"/>
                          </w:tcPr>
                          <w:p w14:paraId="2DB91580" w14:textId="13197B40" w:rsidR="00D70663" w:rsidRPr="002D5526" w:rsidRDefault="00FB3B5D" w:rsidP="001373BC">
                            <w:pPr>
                              <w:spacing w:line="360" w:lineRule="auto"/>
                              <w:rPr>
                                <w:rFonts w:asciiTheme="majorHAnsi" w:hAnsiTheme="majorHAnsi" w:cstheme="majorHAnsi"/>
                                <w:sz w:val="20"/>
                                <w:szCs w:val="20"/>
                              </w:rPr>
                            </w:pPr>
                            <w:r>
                              <w:rPr>
                                <w:rFonts w:asciiTheme="majorHAnsi" w:hAnsiTheme="majorHAnsi" w:cstheme="majorHAnsi"/>
                                <w:b/>
                                <w:sz w:val="20"/>
                                <w:szCs w:val="20"/>
                              </w:rPr>
                              <w:t>15</w:t>
                            </w:r>
                            <w:r w:rsidR="00D70663" w:rsidRPr="002D5526">
                              <w:rPr>
                                <w:rFonts w:asciiTheme="majorHAnsi" w:hAnsiTheme="majorHAnsi" w:cstheme="majorHAnsi"/>
                                <w:b/>
                                <w:sz w:val="20"/>
                                <w:szCs w:val="20"/>
                              </w:rPr>
                              <w:t>%</w:t>
                            </w:r>
                          </w:p>
                        </w:tc>
                        <w:tc>
                          <w:tcPr>
                            <w:tcW w:w="701" w:type="dxa"/>
                          </w:tcPr>
                          <w:p w14:paraId="307AAC56" w14:textId="4D0BC7FF" w:rsidR="00D70663" w:rsidRPr="002D5526" w:rsidRDefault="004B03C9" w:rsidP="001373BC">
                            <w:pPr>
                              <w:rPr>
                                <w:rFonts w:asciiTheme="majorHAnsi" w:hAnsiTheme="majorHAnsi" w:cstheme="majorHAnsi"/>
                                <w:sz w:val="20"/>
                                <w:szCs w:val="20"/>
                              </w:rPr>
                            </w:pPr>
                            <w:r>
                              <w:rPr>
                                <w:rFonts w:asciiTheme="majorHAnsi" w:hAnsiTheme="majorHAnsi" w:cstheme="majorHAnsi"/>
                                <w:b/>
                                <w:sz w:val="20"/>
                                <w:szCs w:val="20"/>
                              </w:rPr>
                              <w:t>33.3</w:t>
                            </w:r>
                            <w:r w:rsidR="00D70663" w:rsidRPr="002D5526">
                              <w:rPr>
                                <w:rFonts w:asciiTheme="majorHAnsi" w:hAnsiTheme="majorHAnsi" w:cstheme="majorHAnsi"/>
                                <w:b/>
                                <w:sz w:val="20"/>
                                <w:szCs w:val="20"/>
                              </w:rPr>
                              <w:t>%</w:t>
                            </w:r>
                          </w:p>
                        </w:tc>
                        <w:tc>
                          <w:tcPr>
                            <w:tcW w:w="701" w:type="dxa"/>
                          </w:tcPr>
                          <w:p w14:paraId="6D323B1A" w14:textId="059DCD39" w:rsidR="00D70663" w:rsidRPr="002D5526" w:rsidRDefault="00190A9D" w:rsidP="001373BC">
                            <w:pPr>
                              <w:rPr>
                                <w:rFonts w:asciiTheme="majorHAnsi" w:hAnsiTheme="majorHAnsi" w:cstheme="majorHAnsi"/>
                                <w:sz w:val="20"/>
                                <w:szCs w:val="20"/>
                              </w:rPr>
                            </w:pPr>
                            <w:r>
                              <w:rPr>
                                <w:rFonts w:asciiTheme="majorHAnsi" w:hAnsiTheme="majorHAnsi" w:cstheme="majorHAnsi"/>
                                <w:b/>
                                <w:sz w:val="20"/>
                                <w:szCs w:val="20"/>
                              </w:rPr>
                              <w:t>28.57</w:t>
                            </w:r>
                            <w:r w:rsidR="00D70663" w:rsidRPr="002D5526">
                              <w:rPr>
                                <w:rFonts w:asciiTheme="majorHAnsi" w:hAnsiTheme="majorHAnsi" w:cstheme="majorHAnsi"/>
                                <w:b/>
                                <w:sz w:val="20"/>
                                <w:szCs w:val="20"/>
                              </w:rPr>
                              <w:t>%</w:t>
                            </w:r>
                          </w:p>
                        </w:tc>
                      </w:tr>
                    </w:tbl>
                    <w:p w14:paraId="7F121BCF" w14:textId="77777777" w:rsidR="00681C3B" w:rsidRDefault="00681C3B" w:rsidP="001373BC">
                      <w:pPr>
                        <w:pStyle w:val="NoSpacing"/>
                      </w:pPr>
                    </w:p>
                    <w:tbl>
                      <w:tblPr>
                        <w:tblStyle w:val="TableGrid"/>
                        <w:tblW w:w="0" w:type="auto"/>
                        <w:tblLook w:val="04A0" w:firstRow="1" w:lastRow="0" w:firstColumn="1" w:lastColumn="0" w:noHBand="0" w:noVBand="1"/>
                      </w:tblPr>
                      <w:tblGrid>
                        <w:gridCol w:w="3114"/>
                        <w:gridCol w:w="2504"/>
                        <w:gridCol w:w="2504"/>
                      </w:tblGrid>
                      <w:tr w:rsidR="008E23AD" w:rsidRPr="004358A8" w14:paraId="55676957" w14:textId="77777777" w:rsidTr="00FE1344">
                        <w:tc>
                          <w:tcPr>
                            <w:tcW w:w="3114" w:type="dxa"/>
                          </w:tcPr>
                          <w:p w14:paraId="39E859E3" w14:textId="77777777" w:rsidR="008E23AD" w:rsidRPr="002D5526" w:rsidRDefault="008E23AD" w:rsidP="00BA749D">
                            <w:pPr>
                              <w:rPr>
                                <w:rFonts w:asciiTheme="majorHAnsi" w:hAnsiTheme="majorHAnsi" w:cstheme="majorHAnsi"/>
                                <w:b/>
                                <w:sz w:val="18"/>
                                <w:szCs w:val="18"/>
                              </w:rPr>
                            </w:pPr>
                            <w:r w:rsidRPr="002D5526">
                              <w:rPr>
                                <w:rFonts w:asciiTheme="majorHAnsi" w:hAnsiTheme="majorHAnsi" w:cstheme="majorHAnsi"/>
                                <w:b/>
                                <w:sz w:val="18"/>
                                <w:szCs w:val="18"/>
                              </w:rPr>
                              <w:t>Area of need</w:t>
                            </w:r>
                          </w:p>
                        </w:tc>
                        <w:tc>
                          <w:tcPr>
                            <w:tcW w:w="2504" w:type="dxa"/>
                          </w:tcPr>
                          <w:p w14:paraId="0DD56678" w14:textId="77777777" w:rsidR="008E23AD" w:rsidRPr="002D5526" w:rsidRDefault="008E23AD" w:rsidP="00BA749D">
                            <w:pPr>
                              <w:rPr>
                                <w:rFonts w:asciiTheme="majorHAnsi" w:hAnsiTheme="majorHAnsi" w:cstheme="majorHAnsi"/>
                                <w:b/>
                                <w:sz w:val="18"/>
                                <w:szCs w:val="18"/>
                              </w:rPr>
                            </w:pPr>
                          </w:p>
                        </w:tc>
                        <w:tc>
                          <w:tcPr>
                            <w:tcW w:w="2504" w:type="dxa"/>
                          </w:tcPr>
                          <w:p w14:paraId="21CD2093" w14:textId="53520D4F" w:rsidR="008E23AD" w:rsidRPr="002D5526" w:rsidRDefault="008E23AD" w:rsidP="00BA749D">
                            <w:pPr>
                              <w:rPr>
                                <w:rFonts w:asciiTheme="majorHAnsi" w:hAnsiTheme="majorHAnsi" w:cstheme="majorHAnsi"/>
                                <w:b/>
                                <w:sz w:val="18"/>
                                <w:szCs w:val="18"/>
                              </w:rPr>
                            </w:pPr>
                            <w:r w:rsidRPr="002D5526">
                              <w:rPr>
                                <w:rFonts w:asciiTheme="majorHAnsi" w:hAnsiTheme="majorHAnsi" w:cstheme="majorHAnsi"/>
                                <w:b/>
                                <w:sz w:val="18"/>
                                <w:szCs w:val="18"/>
                              </w:rPr>
                              <w:t>% of children on SEN register</w:t>
                            </w:r>
                          </w:p>
                        </w:tc>
                      </w:tr>
                      <w:tr w:rsidR="008E23AD" w:rsidRPr="004358A8" w14:paraId="302D4148" w14:textId="77777777" w:rsidTr="00FE1344">
                        <w:tc>
                          <w:tcPr>
                            <w:tcW w:w="3114" w:type="dxa"/>
                          </w:tcPr>
                          <w:p w14:paraId="7B410272" w14:textId="3730AA5A" w:rsidR="008E23AD" w:rsidRPr="002D5526" w:rsidRDefault="008E23AD" w:rsidP="00BA749D">
                            <w:pPr>
                              <w:rPr>
                                <w:rFonts w:asciiTheme="majorHAnsi" w:hAnsiTheme="majorHAnsi" w:cstheme="majorHAnsi"/>
                                <w:sz w:val="18"/>
                                <w:szCs w:val="18"/>
                              </w:rPr>
                            </w:pPr>
                            <w:r w:rsidRPr="002D5526">
                              <w:rPr>
                                <w:rFonts w:asciiTheme="majorHAnsi" w:hAnsiTheme="majorHAnsi" w:cstheme="majorHAnsi"/>
                                <w:sz w:val="18"/>
                                <w:szCs w:val="18"/>
                              </w:rPr>
                              <w:t>Communication and Interaction</w:t>
                            </w:r>
                          </w:p>
                        </w:tc>
                        <w:tc>
                          <w:tcPr>
                            <w:tcW w:w="2504" w:type="dxa"/>
                          </w:tcPr>
                          <w:p w14:paraId="1F83803C" w14:textId="78289DFB" w:rsidR="008E23AD" w:rsidRPr="002D5526" w:rsidRDefault="002869C6" w:rsidP="00BA749D">
                            <w:pPr>
                              <w:rPr>
                                <w:rFonts w:asciiTheme="majorHAnsi" w:hAnsiTheme="majorHAnsi" w:cstheme="majorHAnsi"/>
                                <w:sz w:val="18"/>
                                <w:szCs w:val="18"/>
                              </w:rPr>
                            </w:pPr>
                            <w:r>
                              <w:rPr>
                                <w:rFonts w:asciiTheme="majorHAnsi" w:hAnsiTheme="majorHAnsi" w:cstheme="majorHAnsi"/>
                                <w:sz w:val="18"/>
                                <w:szCs w:val="18"/>
                              </w:rPr>
                              <w:t>1</w:t>
                            </w:r>
                            <w:r w:rsidR="00BC3A84">
                              <w:rPr>
                                <w:rFonts w:asciiTheme="majorHAnsi" w:hAnsiTheme="majorHAnsi" w:cstheme="majorHAnsi"/>
                                <w:sz w:val="18"/>
                                <w:szCs w:val="18"/>
                              </w:rPr>
                              <w:t>2</w:t>
                            </w:r>
                          </w:p>
                        </w:tc>
                        <w:tc>
                          <w:tcPr>
                            <w:tcW w:w="2504" w:type="dxa"/>
                          </w:tcPr>
                          <w:p w14:paraId="0807D970" w14:textId="733DB505" w:rsidR="008E23AD" w:rsidRPr="002D5526" w:rsidRDefault="009A6B88" w:rsidP="00BA749D">
                            <w:pPr>
                              <w:rPr>
                                <w:rFonts w:asciiTheme="majorHAnsi" w:hAnsiTheme="majorHAnsi" w:cstheme="majorHAnsi"/>
                                <w:sz w:val="18"/>
                                <w:szCs w:val="18"/>
                              </w:rPr>
                            </w:pPr>
                            <w:r>
                              <w:rPr>
                                <w:rFonts w:asciiTheme="majorHAnsi" w:hAnsiTheme="majorHAnsi" w:cstheme="majorHAnsi"/>
                                <w:sz w:val="18"/>
                                <w:szCs w:val="18"/>
                              </w:rPr>
                              <w:t>66.67</w:t>
                            </w:r>
                            <w:r w:rsidR="0056183B" w:rsidRPr="002D5526">
                              <w:rPr>
                                <w:rFonts w:asciiTheme="majorHAnsi" w:hAnsiTheme="majorHAnsi" w:cstheme="majorHAnsi"/>
                                <w:sz w:val="18"/>
                                <w:szCs w:val="18"/>
                              </w:rPr>
                              <w:t>%</w:t>
                            </w:r>
                          </w:p>
                        </w:tc>
                      </w:tr>
                      <w:tr w:rsidR="008E23AD" w:rsidRPr="004358A8" w14:paraId="50E4366F" w14:textId="77777777" w:rsidTr="00FE1344">
                        <w:tc>
                          <w:tcPr>
                            <w:tcW w:w="3114" w:type="dxa"/>
                          </w:tcPr>
                          <w:p w14:paraId="532E2559" w14:textId="188D155C" w:rsidR="008E23AD" w:rsidRPr="002D5526" w:rsidRDefault="008E23AD" w:rsidP="00BA749D">
                            <w:pPr>
                              <w:rPr>
                                <w:rFonts w:asciiTheme="majorHAnsi" w:hAnsiTheme="majorHAnsi" w:cstheme="majorHAnsi"/>
                                <w:sz w:val="18"/>
                                <w:szCs w:val="18"/>
                              </w:rPr>
                            </w:pPr>
                            <w:r w:rsidRPr="002D5526">
                              <w:rPr>
                                <w:rFonts w:asciiTheme="majorHAnsi" w:hAnsiTheme="majorHAnsi" w:cstheme="majorHAnsi"/>
                                <w:sz w:val="18"/>
                                <w:szCs w:val="18"/>
                              </w:rPr>
                              <w:t>Social, Emotional and Mental Health</w:t>
                            </w:r>
                          </w:p>
                        </w:tc>
                        <w:tc>
                          <w:tcPr>
                            <w:tcW w:w="2504" w:type="dxa"/>
                          </w:tcPr>
                          <w:p w14:paraId="3267C682" w14:textId="3A50E545" w:rsidR="008E23AD" w:rsidRPr="002D5526" w:rsidRDefault="00846ADF" w:rsidP="00BA749D">
                            <w:pPr>
                              <w:rPr>
                                <w:rFonts w:asciiTheme="majorHAnsi" w:hAnsiTheme="majorHAnsi" w:cstheme="majorHAnsi"/>
                                <w:sz w:val="18"/>
                                <w:szCs w:val="18"/>
                              </w:rPr>
                            </w:pPr>
                            <w:r>
                              <w:rPr>
                                <w:rFonts w:asciiTheme="majorHAnsi" w:hAnsiTheme="majorHAnsi" w:cstheme="majorHAnsi"/>
                                <w:sz w:val="18"/>
                                <w:szCs w:val="18"/>
                              </w:rPr>
                              <w:t>4</w:t>
                            </w:r>
                          </w:p>
                        </w:tc>
                        <w:tc>
                          <w:tcPr>
                            <w:tcW w:w="2504" w:type="dxa"/>
                          </w:tcPr>
                          <w:p w14:paraId="2C5B9808" w14:textId="1419E4AB" w:rsidR="008E23AD" w:rsidRPr="002D5526" w:rsidRDefault="00891DD7" w:rsidP="00BA749D">
                            <w:pPr>
                              <w:rPr>
                                <w:rFonts w:asciiTheme="majorHAnsi" w:hAnsiTheme="majorHAnsi" w:cstheme="majorHAnsi"/>
                                <w:sz w:val="18"/>
                                <w:szCs w:val="18"/>
                              </w:rPr>
                            </w:pPr>
                            <w:r>
                              <w:rPr>
                                <w:rFonts w:asciiTheme="majorHAnsi" w:hAnsiTheme="majorHAnsi" w:cstheme="majorHAnsi"/>
                                <w:sz w:val="18"/>
                                <w:szCs w:val="18"/>
                              </w:rPr>
                              <w:t>22.22</w:t>
                            </w:r>
                            <w:r w:rsidR="005167AF" w:rsidRPr="002D5526">
                              <w:rPr>
                                <w:rFonts w:asciiTheme="majorHAnsi" w:hAnsiTheme="majorHAnsi" w:cstheme="majorHAnsi"/>
                                <w:sz w:val="18"/>
                                <w:szCs w:val="18"/>
                              </w:rPr>
                              <w:t>%</w:t>
                            </w:r>
                          </w:p>
                        </w:tc>
                      </w:tr>
                      <w:tr w:rsidR="008E23AD" w:rsidRPr="004358A8" w14:paraId="67D4F49A" w14:textId="77777777" w:rsidTr="00FE1344">
                        <w:tc>
                          <w:tcPr>
                            <w:tcW w:w="3114" w:type="dxa"/>
                          </w:tcPr>
                          <w:p w14:paraId="5E091DC2" w14:textId="77777777" w:rsidR="008E23AD" w:rsidRPr="002D5526" w:rsidRDefault="008E23AD" w:rsidP="00BA749D">
                            <w:pPr>
                              <w:rPr>
                                <w:rFonts w:asciiTheme="majorHAnsi" w:hAnsiTheme="majorHAnsi" w:cstheme="majorHAnsi"/>
                                <w:sz w:val="18"/>
                                <w:szCs w:val="18"/>
                              </w:rPr>
                            </w:pPr>
                            <w:r w:rsidRPr="002D5526">
                              <w:rPr>
                                <w:rFonts w:asciiTheme="majorHAnsi" w:hAnsiTheme="majorHAnsi" w:cstheme="majorHAnsi"/>
                                <w:sz w:val="18"/>
                                <w:szCs w:val="18"/>
                              </w:rPr>
                              <w:t>Cognition and Learning</w:t>
                            </w:r>
                          </w:p>
                        </w:tc>
                        <w:tc>
                          <w:tcPr>
                            <w:tcW w:w="2504" w:type="dxa"/>
                          </w:tcPr>
                          <w:p w14:paraId="72565067" w14:textId="4C785D1C" w:rsidR="008E23AD" w:rsidRPr="002D5526" w:rsidRDefault="00846ADF" w:rsidP="00BA749D">
                            <w:pPr>
                              <w:rPr>
                                <w:rFonts w:asciiTheme="majorHAnsi" w:hAnsiTheme="majorHAnsi" w:cstheme="majorHAnsi"/>
                                <w:sz w:val="18"/>
                                <w:szCs w:val="18"/>
                              </w:rPr>
                            </w:pPr>
                            <w:r>
                              <w:rPr>
                                <w:rFonts w:asciiTheme="majorHAnsi" w:hAnsiTheme="majorHAnsi" w:cstheme="majorHAnsi"/>
                                <w:sz w:val="18"/>
                                <w:szCs w:val="18"/>
                              </w:rPr>
                              <w:t>0</w:t>
                            </w:r>
                          </w:p>
                        </w:tc>
                        <w:tc>
                          <w:tcPr>
                            <w:tcW w:w="2504" w:type="dxa"/>
                          </w:tcPr>
                          <w:p w14:paraId="1EC788B9" w14:textId="405B2CBF" w:rsidR="008E23AD" w:rsidRPr="002D5526" w:rsidRDefault="008E23AD" w:rsidP="00BA749D">
                            <w:pPr>
                              <w:rPr>
                                <w:rFonts w:asciiTheme="majorHAnsi" w:hAnsiTheme="majorHAnsi" w:cstheme="majorHAnsi"/>
                                <w:sz w:val="18"/>
                                <w:szCs w:val="18"/>
                              </w:rPr>
                            </w:pPr>
                          </w:p>
                        </w:tc>
                      </w:tr>
                      <w:tr w:rsidR="008E23AD" w:rsidRPr="004358A8" w14:paraId="20B89179" w14:textId="77777777" w:rsidTr="00FE1344">
                        <w:tc>
                          <w:tcPr>
                            <w:tcW w:w="3114" w:type="dxa"/>
                          </w:tcPr>
                          <w:p w14:paraId="6FB89827" w14:textId="7C9F50AC" w:rsidR="008E23AD" w:rsidRPr="002D5526" w:rsidRDefault="008E23AD" w:rsidP="00BA749D">
                            <w:pPr>
                              <w:rPr>
                                <w:rFonts w:asciiTheme="majorHAnsi" w:hAnsiTheme="majorHAnsi" w:cstheme="majorHAnsi"/>
                                <w:sz w:val="18"/>
                                <w:szCs w:val="18"/>
                              </w:rPr>
                            </w:pPr>
                            <w:r w:rsidRPr="002D5526">
                              <w:rPr>
                                <w:rFonts w:asciiTheme="majorHAnsi" w:hAnsiTheme="majorHAnsi" w:cstheme="majorHAnsi"/>
                                <w:sz w:val="18"/>
                                <w:szCs w:val="18"/>
                              </w:rPr>
                              <w:t>Sensory and Physical</w:t>
                            </w:r>
                          </w:p>
                        </w:tc>
                        <w:tc>
                          <w:tcPr>
                            <w:tcW w:w="2504" w:type="dxa"/>
                          </w:tcPr>
                          <w:p w14:paraId="11C1E0F9" w14:textId="1E10FD02" w:rsidR="008E23AD" w:rsidRPr="002D5526" w:rsidRDefault="003B1580" w:rsidP="00BA749D">
                            <w:pPr>
                              <w:rPr>
                                <w:rFonts w:asciiTheme="majorHAnsi" w:hAnsiTheme="majorHAnsi" w:cstheme="majorHAnsi"/>
                                <w:sz w:val="18"/>
                                <w:szCs w:val="18"/>
                              </w:rPr>
                            </w:pPr>
                            <w:r>
                              <w:rPr>
                                <w:rFonts w:asciiTheme="majorHAnsi" w:hAnsiTheme="majorHAnsi" w:cstheme="majorHAnsi"/>
                                <w:sz w:val="18"/>
                                <w:szCs w:val="18"/>
                              </w:rPr>
                              <w:t>2</w:t>
                            </w:r>
                          </w:p>
                        </w:tc>
                        <w:tc>
                          <w:tcPr>
                            <w:tcW w:w="2504" w:type="dxa"/>
                          </w:tcPr>
                          <w:p w14:paraId="17B1F2B4" w14:textId="7E360D3D" w:rsidR="008E23AD" w:rsidRPr="002D5526" w:rsidRDefault="00073002" w:rsidP="00BA749D">
                            <w:pPr>
                              <w:rPr>
                                <w:rFonts w:asciiTheme="majorHAnsi" w:hAnsiTheme="majorHAnsi" w:cstheme="majorHAnsi"/>
                                <w:sz w:val="18"/>
                                <w:szCs w:val="18"/>
                              </w:rPr>
                            </w:pPr>
                            <w:r>
                              <w:rPr>
                                <w:rFonts w:asciiTheme="majorHAnsi" w:hAnsiTheme="majorHAnsi" w:cstheme="majorHAnsi"/>
                                <w:sz w:val="18"/>
                                <w:szCs w:val="18"/>
                              </w:rPr>
                              <w:t>11.11</w:t>
                            </w:r>
                            <w:r w:rsidR="005167AF" w:rsidRPr="002D5526">
                              <w:rPr>
                                <w:rFonts w:asciiTheme="majorHAnsi" w:hAnsiTheme="majorHAnsi" w:cstheme="majorHAnsi"/>
                                <w:sz w:val="18"/>
                                <w:szCs w:val="18"/>
                              </w:rPr>
                              <w:t>%</w:t>
                            </w:r>
                          </w:p>
                        </w:tc>
                      </w:tr>
                    </w:tbl>
                    <w:p w14:paraId="2C2626AF" w14:textId="47BE7D68" w:rsidR="00567DDB" w:rsidRPr="00970AC4" w:rsidRDefault="00BA749D" w:rsidP="002126BD">
                      <w:pPr>
                        <w:pStyle w:val="NoSpacing"/>
                        <w:rPr>
                          <w:rFonts w:ascii="Century Gothic" w:eastAsia="Times New Roman" w:hAnsi="Century Gothic" w:cs="Times New Roman"/>
                          <w:color w:val="444444"/>
                          <w:sz w:val="20"/>
                          <w:szCs w:val="20"/>
                          <w:shd w:val="clear" w:color="auto" w:fill="FFFFFF"/>
                          <w:lang w:eastAsia="en-GB"/>
                        </w:rPr>
                      </w:pPr>
                      <w:r>
                        <w:t xml:space="preserve">   </w:t>
                      </w:r>
                    </w:p>
                    <w:p w14:paraId="44179F4B" w14:textId="5B445B9A" w:rsidR="00092F92" w:rsidRPr="007F7575" w:rsidRDefault="00092F92" w:rsidP="007F7575">
                      <w:pPr>
                        <w:rPr>
                          <w:rFonts w:ascii="Century Gothic" w:eastAsia="Times New Roman" w:hAnsi="Century Gothic" w:cs="Times New Roman"/>
                          <w:color w:val="444444"/>
                          <w:sz w:val="18"/>
                          <w:szCs w:val="18"/>
                          <w:shd w:val="clear" w:color="auto" w:fill="FFFFFF"/>
                          <w:lang w:eastAsia="en-GB"/>
                        </w:rPr>
                      </w:pPr>
                    </w:p>
                    <w:p w14:paraId="6233630A" w14:textId="50D65EE5" w:rsidR="00ED3AB9" w:rsidRPr="00092F92" w:rsidRDefault="00ED3AB9" w:rsidP="00092F92">
                      <w:pPr>
                        <w:shd w:val="clear" w:color="auto" w:fill="FFFFFF"/>
                        <w:spacing w:before="180" w:after="180" w:line="240" w:lineRule="auto"/>
                        <w:textAlignment w:val="baseline"/>
                        <w:rPr>
                          <w:rFonts w:ascii="Century Gothic" w:eastAsia="Times New Roman" w:hAnsi="Century Gothic" w:cs="Times New Roman"/>
                          <w:color w:val="444444"/>
                          <w:sz w:val="20"/>
                          <w:szCs w:val="20"/>
                          <w:lang w:eastAsia="en-GB"/>
                        </w:rPr>
                      </w:pPr>
                    </w:p>
                  </w:txbxContent>
                </v:textbox>
                <w10:wrap type="square" anchorx="margin"/>
              </v:shape>
            </w:pict>
          </mc:Fallback>
        </mc:AlternateContent>
      </w:r>
      <w:r w:rsidRPr="00456AD4">
        <w:rPr>
          <w:rFonts w:ascii="Century Gothic" w:hAnsi="Century Gothic"/>
          <w:b/>
          <w:noProof/>
          <w:sz w:val="18"/>
          <w:szCs w:val="18"/>
          <w:lang w:eastAsia="en-GB"/>
        </w:rPr>
        <mc:AlternateContent>
          <mc:Choice Requires="wps">
            <w:drawing>
              <wp:anchor distT="45720" distB="45720" distL="114300" distR="114300" simplePos="0" relativeHeight="251616256" behindDoc="0" locked="0" layoutInCell="1" allowOverlap="1" wp14:anchorId="02C9A7F2" wp14:editId="711FB412">
                <wp:simplePos x="0" y="0"/>
                <wp:positionH relativeFrom="margin">
                  <wp:posOffset>-200025</wp:posOffset>
                </wp:positionH>
                <wp:positionV relativeFrom="paragraph">
                  <wp:posOffset>4839970</wp:posOffset>
                </wp:positionV>
                <wp:extent cx="5987415" cy="1885950"/>
                <wp:effectExtent l="0" t="0" r="13335"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15" cy="1885950"/>
                        </a:xfrm>
                        <a:prstGeom prst="rect">
                          <a:avLst/>
                        </a:prstGeom>
                        <a:solidFill>
                          <a:srgbClr val="FFFFFF"/>
                        </a:solidFill>
                        <a:ln w="9525">
                          <a:solidFill>
                            <a:srgbClr val="000000"/>
                          </a:solidFill>
                          <a:miter lim="800000"/>
                          <a:headEnd/>
                          <a:tailEnd/>
                        </a:ln>
                      </wps:spPr>
                      <wps:txbx>
                        <w:txbxContent>
                          <w:p w14:paraId="47DC8B84" w14:textId="199BD566" w:rsidR="005134BE" w:rsidRPr="003269CF" w:rsidRDefault="00A500E6" w:rsidP="00A500E6">
                            <w:pPr>
                              <w:pStyle w:val="NoSpacing"/>
                              <w:rPr>
                                <w:rFonts w:asciiTheme="majorHAnsi" w:hAnsiTheme="majorHAnsi" w:cstheme="majorHAnsi"/>
                                <w:b/>
                                <w:sz w:val="20"/>
                                <w:szCs w:val="20"/>
                              </w:rPr>
                            </w:pPr>
                            <w:r w:rsidRPr="003269CF">
                              <w:rPr>
                                <w:rFonts w:asciiTheme="majorHAnsi" w:hAnsiTheme="majorHAnsi" w:cstheme="majorHAnsi"/>
                                <w:b/>
                                <w:sz w:val="20"/>
                                <w:szCs w:val="20"/>
                              </w:rPr>
                              <w:t>Working with parents</w:t>
                            </w:r>
                          </w:p>
                          <w:p w14:paraId="120185B6" w14:textId="2B59CAE6" w:rsidR="00A500E6" w:rsidRPr="003269CF" w:rsidRDefault="00436E22" w:rsidP="00A500E6">
                            <w:pPr>
                              <w:pStyle w:val="NoSpacing"/>
                              <w:rPr>
                                <w:rFonts w:asciiTheme="majorHAnsi" w:hAnsiTheme="majorHAnsi" w:cstheme="majorHAnsi"/>
                                <w:sz w:val="20"/>
                                <w:szCs w:val="20"/>
                              </w:rPr>
                            </w:pPr>
                            <w:r w:rsidRPr="003269CF">
                              <w:rPr>
                                <w:rFonts w:asciiTheme="majorHAnsi" w:hAnsiTheme="majorHAnsi" w:cstheme="majorHAnsi"/>
                                <w:sz w:val="20"/>
                                <w:szCs w:val="20"/>
                              </w:rPr>
                              <w:t>W</w:t>
                            </w:r>
                            <w:r w:rsidR="00A500E6" w:rsidRPr="003269CF">
                              <w:rPr>
                                <w:rFonts w:asciiTheme="majorHAnsi" w:hAnsiTheme="majorHAnsi" w:cstheme="majorHAnsi"/>
                                <w:sz w:val="20"/>
                                <w:szCs w:val="20"/>
                              </w:rPr>
                              <w:t>e recognise that working with parent</w:t>
                            </w:r>
                            <w:r w:rsidR="00456AD4" w:rsidRPr="003269CF">
                              <w:rPr>
                                <w:rFonts w:asciiTheme="majorHAnsi" w:hAnsiTheme="majorHAnsi" w:cstheme="majorHAnsi"/>
                                <w:sz w:val="20"/>
                                <w:szCs w:val="20"/>
                              </w:rPr>
                              <w:t>s is key to ensuring the success of children with SEND in school.</w:t>
                            </w:r>
                          </w:p>
                          <w:p w14:paraId="58913428" w14:textId="7D1CEA2F" w:rsidR="00A500E6" w:rsidRPr="003269CF" w:rsidRDefault="00A500E6" w:rsidP="00A500E6">
                            <w:pPr>
                              <w:pStyle w:val="NoSpacing"/>
                              <w:rPr>
                                <w:rFonts w:asciiTheme="majorHAnsi" w:hAnsiTheme="majorHAnsi" w:cstheme="majorHAnsi"/>
                                <w:sz w:val="20"/>
                                <w:szCs w:val="20"/>
                              </w:rPr>
                            </w:pPr>
                            <w:r w:rsidRPr="003269CF">
                              <w:rPr>
                                <w:rFonts w:asciiTheme="majorHAnsi" w:hAnsiTheme="majorHAnsi" w:cstheme="majorHAnsi"/>
                                <w:sz w:val="20"/>
                                <w:szCs w:val="20"/>
                              </w:rPr>
                              <w:t>We do this through</w:t>
                            </w:r>
                          </w:p>
                          <w:p w14:paraId="59510F13" w14:textId="2A1FA290" w:rsidR="00A500E6" w:rsidRPr="003269CF" w:rsidRDefault="00456AD4" w:rsidP="00A500E6">
                            <w:pPr>
                              <w:pStyle w:val="NoSpacing"/>
                              <w:numPr>
                                <w:ilvl w:val="0"/>
                                <w:numId w:val="28"/>
                              </w:numPr>
                              <w:rPr>
                                <w:rFonts w:asciiTheme="majorHAnsi" w:hAnsiTheme="majorHAnsi" w:cstheme="majorHAnsi"/>
                                <w:sz w:val="20"/>
                                <w:szCs w:val="20"/>
                              </w:rPr>
                            </w:pPr>
                            <w:r w:rsidRPr="003269CF">
                              <w:rPr>
                                <w:rFonts w:asciiTheme="majorHAnsi" w:hAnsiTheme="majorHAnsi" w:cstheme="majorHAnsi"/>
                                <w:sz w:val="20"/>
                                <w:szCs w:val="20"/>
                              </w:rPr>
                              <w:t>t</w:t>
                            </w:r>
                            <w:r w:rsidR="00A500E6" w:rsidRPr="003269CF">
                              <w:rPr>
                                <w:rFonts w:asciiTheme="majorHAnsi" w:hAnsiTheme="majorHAnsi" w:cstheme="majorHAnsi"/>
                                <w:sz w:val="20"/>
                                <w:szCs w:val="20"/>
                              </w:rPr>
                              <w:t xml:space="preserve">ermly </w:t>
                            </w:r>
                            <w:r w:rsidRPr="003269CF">
                              <w:rPr>
                                <w:rFonts w:asciiTheme="majorHAnsi" w:hAnsiTheme="majorHAnsi" w:cstheme="majorHAnsi"/>
                                <w:sz w:val="20"/>
                                <w:szCs w:val="20"/>
                              </w:rPr>
                              <w:t>O</w:t>
                            </w:r>
                            <w:r w:rsidR="00A500E6" w:rsidRPr="003269CF">
                              <w:rPr>
                                <w:rFonts w:asciiTheme="majorHAnsi" w:hAnsiTheme="majorHAnsi" w:cstheme="majorHAnsi"/>
                                <w:sz w:val="20"/>
                                <w:szCs w:val="20"/>
                              </w:rPr>
                              <w:t xml:space="preserve">ne Page </w:t>
                            </w:r>
                            <w:r w:rsidRPr="003269CF">
                              <w:rPr>
                                <w:rFonts w:asciiTheme="majorHAnsi" w:hAnsiTheme="majorHAnsi" w:cstheme="majorHAnsi"/>
                                <w:sz w:val="20"/>
                                <w:szCs w:val="20"/>
                              </w:rPr>
                              <w:t>P</w:t>
                            </w:r>
                            <w:r w:rsidR="00A500E6" w:rsidRPr="003269CF">
                              <w:rPr>
                                <w:rFonts w:asciiTheme="majorHAnsi" w:hAnsiTheme="majorHAnsi" w:cstheme="majorHAnsi"/>
                                <w:sz w:val="20"/>
                                <w:szCs w:val="20"/>
                              </w:rPr>
                              <w:t xml:space="preserve">rofile meetings where parent voice is listened to and recorded and successes, concerns and targets are </w:t>
                            </w:r>
                            <w:r w:rsidR="003269CF" w:rsidRPr="003269CF">
                              <w:rPr>
                                <w:rFonts w:asciiTheme="majorHAnsi" w:hAnsiTheme="majorHAnsi" w:cstheme="majorHAnsi"/>
                                <w:sz w:val="20"/>
                                <w:szCs w:val="20"/>
                              </w:rPr>
                              <w:t>shared, parents</w:t>
                            </w:r>
                            <w:r w:rsidR="00436E22" w:rsidRPr="003269CF">
                              <w:rPr>
                                <w:rFonts w:asciiTheme="majorHAnsi" w:hAnsiTheme="majorHAnsi" w:cstheme="majorHAnsi"/>
                                <w:sz w:val="20"/>
                                <w:szCs w:val="20"/>
                              </w:rPr>
                              <w:t xml:space="preserve"> also sign this.</w:t>
                            </w:r>
                          </w:p>
                          <w:p w14:paraId="01C21B08" w14:textId="14693862" w:rsidR="00A500E6" w:rsidRPr="003269CF" w:rsidRDefault="00456AD4" w:rsidP="00A500E6">
                            <w:pPr>
                              <w:pStyle w:val="NoSpacing"/>
                              <w:numPr>
                                <w:ilvl w:val="0"/>
                                <w:numId w:val="28"/>
                              </w:numPr>
                              <w:rPr>
                                <w:rFonts w:asciiTheme="majorHAnsi" w:hAnsiTheme="majorHAnsi" w:cstheme="majorHAnsi"/>
                                <w:sz w:val="20"/>
                                <w:szCs w:val="20"/>
                              </w:rPr>
                            </w:pPr>
                            <w:r w:rsidRPr="003269CF">
                              <w:rPr>
                                <w:rFonts w:asciiTheme="majorHAnsi" w:hAnsiTheme="majorHAnsi" w:cstheme="majorHAnsi"/>
                                <w:sz w:val="20"/>
                                <w:szCs w:val="20"/>
                              </w:rPr>
                              <w:t>u</w:t>
                            </w:r>
                            <w:r w:rsidR="00A500E6" w:rsidRPr="003269CF">
                              <w:rPr>
                                <w:rFonts w:asciiTheme="majorHAnsi" w:hAnsiTheme="majorHAnsi" w:cstheme="majorHAnsi"/>
                                <w:sz w:val="20"/>
                                <w:szCs w:val="20"/>
                              </w:rPr>
                              <w:t>pdating the website</w:t>
                            </w:r>
                            <w:r w:rsidR="0015562F">
                              <w:rPr>
                                <w:rFonts w:asciiTheme="majorHAnsi" w:hAnsiTheme="majorHAnsi" w:cstheme="majorHAnsi"/>
                                <w:sz w:val="20"/>
                                <w:szCs w:val="20"/>
                              </w:rPr>
                              <w:t>/class DOJO</w:t>
                            </w:r>
                            <w:r w:rsidR="00A500E6" w:rsidRPr="003269CF">
                              <w:rPr>
                                <w:rFonts w:asciiTheme="majorHAnsi" w:hAnsiTheme="majorHAnsi" w:cstheme="majorHAnsi"/>
                                <w:sz w:val="20"/>
                                <w:szCs w:val="20"/>
                              </w:rPr>
                              <w:t xml:space="preserve"> with advice, and signposting to local and national support</w:t>
                            </w:r>
                            <w:r w:rsidRPr="003269CF">
                              <w:rPr>
                                <w:rFonts w:asciiTheme="majorHAnsi" w:hAnsiTheme="majorHAnsi" w:cstheme="majorHAnsi"/>
                                <w:sz w:val="20"/>
                                <w:szCs w:val="20"/>
                              </w:rPr>
                              <w:t>; this includes the SENCO’s school email address for contact</w:t>
                            </w:r>
                          </w:p>
                          <w:p w14:paraId="1FE03616" w14:textId="75563829" w:rsidR="0002068D" w:rsidRDefault="0002068D" w:rsidP="00A500E6">
                            <w:pPr>
                              <w:pStyle w:val="NoSpacing"/>
                              <w:numPr>
                                <w:ilvl w:val="0"/>
                                <w:numId w:val="28"/>
                              </w:numPr>
                              <w:rPr>
                                <w:rFonts w:asciiTheme="majorHAnsi" w:hAnsiTheme="majorHAnsi" w:cstheme="majorHAnsi"/>
                                <w:sz w:val="20"/>
                                <w:szCs w:val="20"/>
                              </w:rPr>
                            </w:pPr>
                            <w:r w:rsidRPr="003269CF">
                              <w:rPr>
                                <w:rFonts w:asciiTheme="majorHAnsi" w:hAnsiTheme="majorHAnsi" w:cstheme="majorHAnsi"/>
                                <w:sz w:val="20"/>
                                <w:szCs w:val="20"/>
                              </w:rPr>
                              <w:t>Open door policy</w:t>
                            </w:r>
                            <w:r w:rsidR="003269CF" w:rsidRPr="003269CF">
                              <w:rPr>
                                <w:rFonts w:asciiTheme="majorHAnsi" w:hAnsiTheme="majorHAnsi" w:cstheme="majorHAnsi"/>
                                <w:sz w:val="20"/>
                                <w:szCs w:val="20"/>
                              </w:rPr>
                              <w:t xml:space="preserve"> – meeting and greeting parents on the playground a</w:t>
                            </w:r>
                            <w:r w:rsidR="00A51352">
                              <w:rPr>
                                <w:rFonts w:asciiTheme="majorHAnsi" w:hAnsiTheme="majorHAnsi" w:cstheme="majorHAnsi"/>
                                <w:sz w:val="20"/>
                                <w:szCs w:val="20"/>
                              </w:rPr>
                              <w:t>t</w:t>
                            </w:r>
                            <w:r w:rsidR="003269CF" w:rsidRPr="003269CF">
                              <w:rPr>
                                <w:rFonts w:asciiTheme="majorHAnsi" w:hAnsiTheme="majorHAnsi" w:cstheme="majorHAnsi"/>
                                <w:sz w:val="20"/>
                                <w:szCs w:val="20"/>
                              </w:rPr>
                              <w:t xml:space="preserve"> drop off and pick-ups. </w:t>
                            </w:r>
                          </w:p>
                          <w:p w14:paraId="59677000" w14:textId="5AA79674" w:rsidR="00A51352" w:rsidRDefault="00A51352" w:rsidP="00A500E6">
                            <w:pPr>
                              <w:pStyle w:val="NoSpacing"/>
                              <w:numPr>
                                <w:ilvl w:val="0"/>
                                <w:numId w:val="28"/>
                              </w:numPr>
                              <w:rPr>
                                <w:rFonts w:asciiTheme="majorHAnsi" w:hAnsiTheme="majorHAnsi" w:cstheme="majorHAnsi"/>
                                <w:sz w:val="20"/>
                                <w:szCs w:val="20"/>
                              </w:rPr>
                            </w:pPr>
                            <w:r>
                              <w:rPr>
                                <w:rFonts w:asciiTheme="majorHAnsi" w:hAnsiTheme="majorHAnsi" w:cstheme="majorHAnsi"/>
                                <w:sz w:val="20"/>
                                <w:szCs w:val="20"/>
                              </w:rPr>
                              <w:t>Meetings</w:t>
                            </w:r>
                            <w:r w:rsidR="008E23AD">
                              <w:rPr>
                                <w:rFonts w:asciiTheme="majorHAnsi" w:hAnsiTheme="majorHAnsi" w:cstheme="majorHAnsi"/>
                                <w:sz w:val="20"/>
                                <w:szCs w:val="20"/>
                              </w:rPr>
                              <w:t xml:space="preserve"> and general discussions</w:t>
                            </w:r>
                            <w:r>
                              <w:rPr>
                                <w:rFonts w:asciiTheme="majorHAnsi" w:hAnsiTheme="majorHAnsi" w:cstheme="majorHAnsi"/>
                                <w:sz w:val="20"/>
                                <w:szCs w:val="20"/>
                              </w:rPr>
                              <w:t xml:space="preserve"> with SENCO and support with </w:t>
                            </w:r>
                            <w:r w:rsidR="008E23AD">
                              <w:rPr>
                                <w:rFonts w:asciiTheme="majorHAnsi" w:hAnsiTheme="majorHAnsi" w:cstheme="majorHAnsi"/>
                                <w:sz w:val="20"/>
                                <w:szCs w:val="20"/>
                              </w:rPr>
                              <w:t>forms.</w:t>
                            </w:r>
                          </w:p>
                          <w:p w14:paraId="74163851" w14:textId="5B07C906" w:rsidR="00D82172" w:rsidRDefault="00D82172" w:rsidP="00A500E6">
                            <w:pPr>
                              <w:pStyle w:val="NoSpacing"/>
                              <w:numPr>
                                <w:ilvl w:val="0"/>
                                <w:numId w:val="28"/>
                              </w:numPr>
                              <w:rPr>
                                <w:rFonts w:asciiTheme="majorHAnsi" w:hAnsiTheme="majorHAnsi" w:cstheme="majorHAnsi"/>
                                <w:sz w:val="20"/>
                                <w:szCs w:val="20"/>
                              </w:rPr>
                            </w:pPr>
                            <w:r>
                              <w:rPr>
                                <w:rFonts w:asciiTheme="majorHAnsi" w:hAnsiTheme="majorHAnsi" w:cstheme="majorHAnsi"/>
                                <w:sz w:val="20"/>
                                <w:szCs w:val="20"/>
                              </w:rPr>
                              <w:t>Coffee mornings</w:t>
                            </w:r>
                          </w:p>
                          <w:p w14:paraId="66D52DB6" w14:textId="4CA0B97E" w:rsidR="0015562F" w:rsidRDefault="0015562F" w:rsidP="00A500E6">
                            <w:pPr>
                              <w:pStyle w:val="NoSpacing"/>
                              <w:numPr>
                                <w:ilvl w:val="0"/>
                                <w:numId w:val="28"/>
                              </w:numPr>
                              <w:rPr>
                                <w:rFonts w:asciiTheme="majorHAnsi" w:hAnsiTheme="majorHAnsi" w:cstheme="majorHAnsi"/>
                                <w:sz w:val="20"/>
                                <w:szCs w:val="20"/>
                              </w:rPr>
                            </w:pPr>
                            <w:r>
                              <w:rPr>
                                <w:rFonts w:asciiTheme="majorHAnsi" w:hAnsiTheme="majorHAnsi" w:cstheme="majorHAnsi"/>
                                <w:sz w:val="20"/>
                                <w:szCs w:val="20"/>
                              </w:rPr>
                              <w:t>Parent partnership- Parents invited in to work with their child</w:t>
                            </w:r>
                            <w:r w:rsidR="00BC6395">
                              <w:rPr>
                                <w:rFonts w:asciiTheme="majorHAnsi" w:hAnsiTheme="majorHAnsi" w:cstheme="majorHAnsi"/>
                                <w:sz w:val="20"/>
                                <w:szCs w:val="20"/>
                              </w:rPr>
                              <w:t xml:space="preserve"> in a workshop style</w:t>
                            </w:r>
                          </w:p>
                          <w:p w14:paraId="3E6D898C" w14:textId="77777777" w:rsidR="003269CF" w:rsidRPr="003269CF" w:rsidRDefault="003269CF" w:rsidP="003269CF">
                            <w:pPr>
                              <w:pStyle w:val="NoSpacing"/>
                              <w:ind w:left="360"/>
                              <w:rPr>
                                <w:rFonts w:asciiTheme="majorHAnsi" w:hAnsiTheme="majorHAnsi" w:cstheme="majorHAnsi"/>
                                <w:sz w:val="20"/>
                                <w:szCs w:val="20"/>
                              </w:rPr>
                            </w:pPr>
                          </w:p>
                          <w:p w14:paraId="4215BFC6" w14:textId="77777777" w:rsidR="00A500E6" w:rsidRPr="00A500E6" w:rsidRDefault="00A500E6" w:rsidP="00652BE8">
                            <w:pPr>
                              <w:pStyle w:val="NoSpacing"/>
                              <w:ind w:left="72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9A7F2" id="Text Box 20" o:spid="_x0000_s1027" type="#_x0000_t202" style="position:absolute;margin-left:-15.75pt;margin-top:381.1pt;width:471.45pt;height:148.5pt;z-index:251616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">
                <v:textbox>
                  <w:txbxContent>
                    <w:p w14:paraId="47DC8B84" w14:textId="199BD566" w:rsidR="005134BE" w:rsidRPr="003269CF" w:rsidRDefault="00A500E6" w:rsidP="00A500E6">
                      <w:pPr>
                        <w:pStyle w:val="NoSpacing"/>
                        <w:rPr>
                          <w:rFonts w:asciiTheme="majorHAnsi" w:hAnsiTheme="majorHAnsi" w:cstheme="majorHAnsi"/>
                          <w:b/>
                          <w:sz w:val="20"/>
                          <w:szCs w:val="20"/>
                        </w:rPr>
                      </w:pPr>
                      <w:r w:rsidRPr="003269CF">
                        <w:rPr>
                          <w:rFonts w:asciiTheme="majorHAnsi" w:hAnsiTheme="majorHAnsi" w:cstheme="majorHAnsi"/>
                          <w:b/>
                          <w:sz w:val="20"/>
                          <w:szCs w:val="20"/>
                        </w:rPr>
                        <w:t>Working with parents</w:t>
                      </w:r>
                    </w:p>
                    <w:p w14:paraId="120185B6" w14:textId="2B59CAE6" w:rsidR="00A500E6" w:rsidRPr="003269CF" w:rsidRDefault="00436E22" w:rsidP="00A500E6">
                      <w:pPr>
                        <w:pStyle w:val="NoSpacing"/>
                        <w:rPr>
                          <w:rFonts w:asciiTheme="majorHAnsi" w:hAnsiTheme="majorHAnsi" w:cstheme="majorHAnsi"/>
                          <w:sz w:val="20"/>
                          <w:szCs w:val="20"/>
                        </w:rPr>
                      </w:pPr>
                      <w:r w:rsidRPr="003269CF">
                        <w:rPr>
                          <w:rFonts w:asciiTheme="majorHAnsi" w:hAnsiTheme="majorHAnsi" w:cstheme="majorHAnsi"/>
                          <w:sz w:val="20"/>
                          <w:szCs w:val="20"/>
                        </w:rPr>
                        <w:t>W</w:t>
                      </w:r>
                      <w:r w:rsidR="00A500E6" w:rsidRPr="003269CF">
                        <w:rPr>
                          <w:rFonts w:asciiTheme="majorHAnsi" w:hAnsiTheme="majorHAnsi" w:cstheme="majorHAnsi"/>
                          <w:sz w:val="20"/>
                          <w:szCs w:val="20"/>
                        </w:rPr>
                        <w:t>e recognise that working with parent</w:t>
                      </w:r>
                      <w:r w:rsidR="00456AD4" w:rsidRPr="003269CF">
                        <w:rPr>
                          <w:rFonts w:asciiTheme="majorHAnsi" w:hAnsiTheme="majorHAnsi" w:cstheme="majorHAnsi"/>
                          <w:sz w:val="20"/>
                          <w:szCs w:val="20"/>
                        </w:rPr>
                        <w:t>s is key to ensuring the success of children with SEND in school.</w:t>
                      </w:r>
                    </w:p>
                    <w:p w14:paraId="58913428" w14:textId="7D1CEA2F" w:rsidR="00A500E6" w:rsidRPr="003269CF" w:rsidRDefault="00A500E6" w:rsidP="00A500E6">
                      <w:pPr>
                        <w:pStyle w:val="NoSpacing"/>
                        <w:rPr>
                          <w:rFonts w:asciiTheme="majorHAnsi" w:hAnsiTheme="majorHAnsi" w:cstheme="majorHAnsi"/>
                          <w:sz w:val="20"/>
                          <w:szCs w:val="20"/>
                        </w:rPr>
                      </w:pPr>
                      <w:r w:rsidRPr="003269CF">
                        <w:rPr>
                          <w:rFonts w:asciiTheme="majorHAnsi" w:hAnsiTheme="majorHAnsi" w:cstheme="majorHAnsi"/>
                          <w:sz w:val="20"/>
                          <w:szCs w:val="20"/>
                        </w:rPr>
                        <w:t>We do this through</w:t>
                      </w:r>
                    </w:p>
                    <w:p w14:paraId="59510F13" w14:textId="2A1FA290" w:rsidR="00A500E6" w:rsidRPr="003269CF" w:rsidRDefault="00456AD4" w:rsidP="00A500E6">
                      <w:pPr>
                        <w:pStyle w:val="NoSpacing"/>
                        <w:numPr>
                          <w:ilvl w:val="0"/>
                          <w:numId w:val="28"/>
                        </w:numPr>
                        <w:rPr>
                          <w:rFonts w:asciiTheme="majorHAnsi" w:hAnsiTheme="majorHAnsi" w:cstheme="majorHAnsi"/>
                          <w:sz w:val="20"/>
                          <w:szCs w:val="20"/>
                        </w:rPr>
                      </w:pPr>
                      <w:r w:rsidRPr="003269CF">
                        <w:rPr>
                          <w:rFonts w:asciiTheme="majorHAnsi" w:hAnsiTheme="majorHAnsi" w:cstheme="majorHAnsi"/>
                          <w:sz w:val="20"/>
                          <w:szCs w:val="20"/>
                        </w:rPr>
                        <w:t>t</w:t>
                      </w:r>
                      <w:r w:rsidR="00A500E6" w:rsidRPr="003269CF">
                        <w:rPr>
                          <w:rFonts w:asciiTheme="majorHAnsi" w:hAnsiTheme="majorHAnsi" w:cstheme="majorHAnsi"/>
                          <w:sz w:val="20"/>
                          <w:szCs w:val="20"/>
                        </w:rPr>
                        <w:t xml:space="preserve">ermly </w:t>
                      </w:r>
                      <w:r w:rsidRPr="003269CF">
                        <w:rPr>
                          <w:rFonts w:asciiTheme="majorHAnsi" w:hAnsiTheme="majorHAnsi" w:cstheme="majorHAnsi"/>
                          <w:sz w:val="20"/>
                          <w:szCs w:val="20"/>
                        </w:rPr>
                        <w:t>O</w:t>
                      </w:r>
                      <w:r w:rsidR="00A500E6" w:rsidRPr="003269CF">
                        <w:rPr>
                          <w:rFonts w:asciiTheme="majorHAnsi" w:hAnsiTheme="majorHAnsi" w:cstheme="majorHAnsi"/>
                          <w:sz w:val="20"/>
                          <w:szCs w:val="20"/>
                        </w:rPr>
                        <w:t xml:space="preserve">ne Page </w:t>
                      </w:r>
                      <w:r w:rsidRPr="003269CF">
                        <w:rPr>
                          <w:rFonts w:asciiTheme="majorHAnsi" w:hAnsiTheme="majorHAnsi" w:cstheme="majorHAnsi"/>
                          <w:sz w:val="20"/>
                          <w:szCs w:val="20"/>
                        </w:rPr>
                        <w:t>P</w:t>
                      </w:r>
                      <w:r w:rsidR="00A500E6" w:rsidRPr="003269CF">
                        <w:rPr>
                          <w:rFonts w:asciiTheme="majorHAnsi" w:hAnsiTheme="majorHAnsi" w:cstheme="majorHAnsi"/>
                          <w:sz w:val="20"/>
                          <w:szCs w:val="20"/>
                        </w:rPr>
                        <w:t xml:space="preserve">rofile meetings where parent voice is listened to and recorded and successes, concerns and targets are </w:t>
                      </w:r>
                      <w:r w:rsidR="003269CF" w:rsidRPr="003269CF">
                        <w:rPr>
                          <w:rFonts w:asciiTheme="majorHAnsi" w:hAnsiTheme="majorHAnsi" w:cstheme="majorHAnsi"/>
                          <w:sz w:val="20"/>
                          <w:szCs w:val="20"/>
                        </w:rPr>
                        <w:t>shared, parents</w:t>
                      </w:r>
                      <w:r w:rsidR="00436E22" w:rsidRPr="003269CF">
                        <w:rPr>
                          <w:rFonts w:asciiTheme="majorHAnsi" w:hAnsiTheme="majorHAnsi" w:cstheme="majorHAnsi"/>
                          <w:sz w:val="20"/>
                          <w:szCs w:val="20"/>
                        </w:rPr>
                        <w:t xml:space="preserve"> also sign this.</w:t>
                      </w:r>
                    </w:p>
                    <w:p w14:paraId="01C21B08" w14:textId="14693862" w:rsidR="00A500E6" w:rsidRPr="003269CF" w:rsidRDefault="00456AD4" w:rsidP="00A500E6">
                      <w:pPr>
                        <w:pStyle w:val="NoSpacing"/>
                        <w:numPr>
                          <w:ilvl w:val="0"/>
                          <w:numId w:val="28"/>
                        </w:numPr>
                        <w:rPr>
                          <w:rFonts w:asciiTheme="majorHAnsi" w:hAnsiTheme="majorHAnsi" w:cstheme="majorHAnsi"/>
                          <w:sz w:val="20"/>
                          <w:szCs w:val="20"/>
                        </w:rPr>
                      </w:pPr>
                      <w:r w:rsidRPr="003269CF">
                        <w:rPr>
                          <w:rFonts w:asciiTheme="majorHAnsi" w:hAnsiTheme="majorHAnsi" w:cstheme="majorHAnsi"/>
                          <w:sz w:val="20"/>
                          <w:szCs w:val="20"/>
                        </w:rPr>
                        <w:t>u</w:t>
                      </w:r>
                      <w:r w:rsidR="00A500E6" w:rsidRPr="003269CF">
                        <w:rPr>
                          <w:rFonts w:asciiTheme="majorHAnsi" w:hAnsiTheme="majorHAnsi" w:cstheme="majorHAnsi"/>
                          <w:sz w:val="20"/>
                          <w:szCs w:val="20"/>
                        </w:rPr>
                        <w:t>pdating the website</w:t>
                      </w:r>
                      <w:r w:rsidR="0015562F">
                        <w:rPr>
                          <w:rFonts w:asciiTheme="majorHAnsi" w:hAnsiTheme="majorHAnsi" w:cstheme="majorHAnsi"/>
                          <w:sz w:val="20"/>
                          <w:szCs w:val="20"/>
                        </w:rPr>
                        <w:t>/class DOJO</w:t>
                      </w:r>
                      <w:r w:rsidR="00A500E6" w:rsidRPr="003269CF">
                        <w:rPr>
                          <w:rFonts w:asciiTheme="majorHAnsi" w:hAnsiTheme="majorHAnsi" w:cstheme="majorHAnsi"/>
                          <w:sz w:val="20"/>
                          <w:szCs w:val="20"/>
                        </w:rPr>
                        <w:t xml:space="preserve"> with advice, and signposting to local and national support</w:t>
                      </w:r>
                      <w:r w:rsidRPr="003269CF">
                        <w:rPr>
                          <w:rFonts w:asciiTheme="majorHAnsi" w:hAnsiTheme="majorHAnsi" w:cstheme="majorHAnsi"/>
                          <w:sz w:val="20"/>
                          <w:szCs w:val="20"/>
                        </w:rPr>
                        <w:t>; this includes the SENCO’s school email address for contact</w:t>
                      </w:r>
                    </w:p>
                    <w:p w14:paraId="1FE03616" w14:textId="75563829" w:rsidR="0002068D" w:rsidRDefault="0002068D" w:rsidP="00A500E6">
                      <w:pPr>
                        <w:pStyle w:val="NoSpacing"/>
                        <w:numPr>
                          <w:ilvl w:val="0"/>
                          <w:numId w:val="28"/>
                        </w:numPr>
                        <w:rPr>
                          <w:rFonts w:asciiTheme="majorHAnsi" w:hAnsiTheme="majorHAnsi" w:cstheme="majorHAnsi"/>
                          <w:sz w:val="20"/>
                          <w:szCs w:val="20"/>
                        </w:rPr>
                      </w:pPr>
                      <w:r w:rsidRPr="003269CF">
                        <w:rPr>
                          <w:rFonts w:asciiTheme="majorHAnsi" w:hAnsiTheme="majorHAnsi" w:cstheme="majorHAnsi"/>
                          <w:sz w:val="20"/>
                          <w:szCs w:val="20"/>
                        </w:rPr>
                        <w:t>Open door policy</w:t>
                      </w:r>
                      <w:r w:rsidR="003269CF" w:rsidRPr="003269CF">
                        <w:rPr>
                          <w:rFonts w:asciiTheme="majorHAnsi" w:hAnsiTheme="majorHAnsi" w:cstheme="majorHAnsi"/>
                          <w:sz w:val="20"/>
                          <w:szCs w:val="20"/>
                        </w:rPr>
                        <w:t xml:space="preserve"> – meeting and greeting parents on the playground a</w:t>
                      </w:r>
                      <w:r w:rsidR="00A51352">
                        <w:rPr>
                          <w:rFonts w:asciiTheme="majorHAnsi" w:hAnsiTheme="majorHAnsi" w:cstheme="majorHAnsi"/>
                          <w:sz w:val="20"/>
                          <w:szCs w:val="20"/>
                        </w:rPr>
                        <w:t>t</w:t>
                      </w:r>
                      <w:r w:rsidR="003269CF" w:rsidRPr="003269CF">
                        <w:rPr>
                          <w:rFonts w:asciiTheme="majorHAnsi" w:hAnsiTheme="majorHAnsi" w:cstheme="majorHAnsi"/>
                          <w:sz w:val="20"/>
                          <w:szCs w:val="20"/>
                        </w:rPr>
                        <w:t xml:space="preserve"> drop off and pick-ups. </w:t>
                      </w:r>
                    </w:p>
                    <w:p w14:paraId="59677000" w14:textId="5AA79674" w:rsidR="00A51352" w:rsidRDefault="00A51352" w:rsidP="00A500E6">
                      <w:pPr>
                        <w:pStyle w:val="NoSpacing"/>
                        <w:numPr>
                          <w:ilvl w:val="0"/>
                          <w:numId w:val="28"/>
                        </w:numPr>
                        <w:rPr>
                          <w:rFonts w:asciiTheme="majorHAnsi" w:hAnsiTheme="majorHAnsi" w:cstheme="majorHAnsi"/>
                          <w:sz w:val="20"/>
                          <w:szCs w:val="20"/>
                        </w:rPr>
                      </w:pPr>
                      <w:r>
                        <w:rPr>
                          <w:rFonts w:asciiTheme="majorHAnsi" w:hAnsiTheme="majorHAnsi" w:cstheme="majorHAnsi"/>
                          <w:sz w:val="20"/>
                          <w:szCs w:val="20"/>
                        </w:rPr>
                        <w:t>Meetings</w:t>
                      </w:r>
                      <w:r w:rsidR="008E23AD">
                        <w:rPr>
                          <w:rFonts w:asciiTheme="majorHAnsi" w:hAnsiTheme="majorHAnsi" w:cstheme="majorHAnsi"/>
                          <w:sz w:val="20"/>
                          <w:szCs w:val="20"/>
                        </w:rPr>
                        <w:t xml:space="preserve"> and general discussions</w:t>
                      </w:r>
                      <w:r>
                        <w:rPr>
                          <w:rFonts w:asciiTheme="majorHAnsi" w:hAnsiTheme="majorHAnsi" w:cstheme="majorHAnsi"/>
                          <w:sz w:val="20"/>
                          <w:szCs w:val="20"/>
                        </w:rPr>
                        <w:t xml:space="preserve"> with SENCO and support with </w:t>
                      </w:r>
                      <w:r w:rsidR="008E23AD">
                        <w:rPr>
                          <w:rFonts w:asciiTheme="majorHAnsi" w:hAnsiTheme="majorHAnsi" w:cstheme="majorHAnsi"/>
                          <w:sz w:val="20"/>
                          <w:szCs w:val="20"/>
                        </w:rPr>
                        <w:t>forms.</w:t>
                      </w:r>
                    </w:p>
                    <w:p w14:paraId="74163851" w14:textId="5B07C906" w:rsidR="00D82172" w:rsidRDefault="00D82172" w:rsidP="00A500E6">
                      <w:pPr>
                        <w:pStyle w:val="NoSpacing"/>
                        <w:numPr>
                          <w:ilvl w:val="0"/>
                          <w:numId w:val="28"/>
                        </w:numPr>
                        <w:rPr>
                          <w:rFonts w:asciiTheme="majorHAnsi" w:hAnsiTheme="majorHAnsi" w:cstheme="majorHAnsi"/>
                          <w:sz w:val="20"/>
                          <w:szCs w:val="20"/>
                        </w:rPr>
                      </w:pPr>
                      <w:r>
                        <w:rPr>
                          <w:rFonts w:asciiTheme="majorHAnsi" w:hAnsiTheme="majorHAnsi" w:cstheme="majorHAnsi"/>
                          <w:sz w:val="20"/>
                          <w:szCs w:val="20"/>
                        </w:rPr>
                        <w:t>Coffee mornings</w:t>
                      </w:r>
                    </w:p>
                    <w:p w14:paraId="66D52DB6" w14:textId="4CA0B97E" w:rsidR="0015562F" w:rsidRDefault="0015562F" w:rsidP="00A500E6">
                      <w:pPr>
                        <w:pStyle w:val="NoSpacing"/>
                        <w:numPr>
                          <w:ilvl w:val="0"/>
                          <w:numId w:val="28"/>
                        </w:numPr>
                        <w:rPr>
                          <w:rFonts w:asciiTheme="majorHAnsi" w:hAnsiTheme="majorHAnsi" w:cstheme="majorHAnsi"/>
                          <w:sz w:val="20"/>
                          <w:szCs w:val="20"/>
                        </w:rPr>
                      </w:pPr>
                      <w:r>
                        <w:rPr>
                          <w:rFonts w:asciiTheme="majorHAnsi" w:hAnsiTheme="majorHAnsi" w:cstheme="majorHAnsi"/>
                          <w:sz w:val="20"/>
                          <w:szCs w:val="20"/>
                        </w:rPr>
                        <w:t>Parent partnership- Parents invited in to work with their child</w:t>
                      </w:r>
                      <w:r w:rsidR="00BC6395">
                        <w:rPr>
                          <w:rFonts w:asciiTheme="majorHAnsi" w:hAnsiTheme="majorHAnsi" w:cstheme="majorHAnsi"/>
                          <w:sz w:val="20"/>
                          <w:szCs w:val="20"/>
                        </w:rPr>
                        <w:t xml:space="preserve"> in a workshop style</w:t>
                      </w:r>
                    </w:p>
                    <w:p w14:paraId="3E6D898C" w14:textId="77777777" w:rsidR="003269CF" w:rsidRPr="003269CF" w:rsidRDefault="003269CF" w:rsidP="003269CF">
                      <w:pPr>
                        <w:pStyle w:val="NoSpacing"/>
                        <w:ind w:left="360"/>
                        <w:rPr>
                          <w:rFonts w:asciiTheme="majorHAnsi" w:hAnsiTheme="majorHAnsi" w:cstheme="majorHAnsi"/>
                          <w:sz w:val="20"/>
                          <w:szCs w:val="20"/>
                        </w:rPr>
                      </w:pPr>
                    </w:p>
                    <w:p w14:paraId="4215BFC6" w14:textId="77777777" w:rsidR="00A500E6" w:rsidRPr="00A500E6" w:rsidRDefault="00A500E6" w:rsidP="00652BE8">
                      <w:pPr>
                        <w:pStyle w:val="NoSpacing"/>
                        <w:ind w:left="720"/>
                        <w:rPr>
                          <w:sz w:val="18"/>
                          <w:szCs w:val="18"/>
                        </w:rPr>
                      </w:pPr>
                    </w:p>
                  </w:txbxContent>
                </v:textbox>
                <w10:wrap anchorx="margin"/>
              </v:shape>
            </w:pict>
          </mc:Fallback>
        </mc:AlternateContent>
      </w:r>
      <w:r w:rsidR="00FA4B7F" w:rsidRPr="00456AD4">
        <w:rPr>
          <w:rFonts w:ascii="Century Gothic" w:hAnsi="Century Gothic"/>
          <w:b/>
          <w:noProof/>
          <w:sz w:val="18"/>
          <w:szCs w:val="18"/>
        </w:rPr>
        <mc:AlternateContent>
          <mc:Choice Requires="wps">
            <w:drawing>
              <wp:anchor distT="0" distB="0" distL="114300" distR="114300" simplePos="0" relativeHeight="251755520" behindDoc="0" locked="0" layoutInCell="1" allowOverlap="1" wp14:anchorId="2C5672CE" wp14:editId="2761E012">
                <wp:simplePos x="0" y="0"/>
                <wp:positionH relativeFrom="column">
                  <wp:posOffset>2752725</wp:posOffset>
                </wp:positionH>
                <wp:positionV relativeFrom="paragraph">
                  <wp:posOffset>1944370</wp:posOffset>
                </wp:positionV>
                <wp:extent cx="4391025" cy="15621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4391025" cy="1562100"/>
                        </a:xfrm>
                        <a:prstGeom prst="rect">
                          <a:avLst/>
                        </a:prstGeom>
                        <a:noFill/>
                        <a:ln w="6350">
                          <a:solidFill>
                            <a:prstClr val="black"/>
                          </a:solidFill>
                        </a:ln>
                      </wps:spPr>
                      <wps:txbx>
                        <w:txbxContent>
                          <w:p w14:paraId="3E23816D" w14:textId="45491305" w:rsidR="00970AC4" w:rsidRPr="00ED7A25" w:rsidRDefault="004A41F6" w:rsidP="004A41F6">
                            <w:pPr>
                              <w:rPr>
                                <w:rFonts w:asciiTheme="majorHAnsi" w:hAnsiTheme="majorHAnsi" w:cstheme="majorHAnsi"/>
                                <w:sz w:val="18"/>
                                <w:szCs w:val="18"/>
                              </w:rPr>
                            </w:pPr>
                            <w:r w:rsidRPr="00ED7A25">
                              <w:rPr>
                                <w:rFonts w:asciiTheme="majorHAnsi" w:hAnsiTheme="majorHAnsi" w:cstheme="majorHAnsi"/>
                                <w:sz w:val="18"/>
                                <w:szCs w:val="18"/>
                              </w:rPr>
                              <w:t>We currently ha</w:t>
                            </w:r>
                            <w:r w:rsidR="00D5691C" w:rsidRPr="00ED7A25">
                              <w:rPr>
                                <w:rFonts w:asciiTheme="majorHAnsi" w:hAnsiTheme="majorHAnsi" w:cstheme="majorHAnsi"/>
                                <w:sz w:val="18"/>
                                <w:szCs w:val="18"/>
                              </w:rPr>
                              <w:t xml:space="preserve">ve </w:t>
                            </w:r>
                            <w:r w:rsidR="006510F3">
                              <w:rPr>
                                <w:rFonts w:asciiTheme="majorHAnsi" w:hAnsiTheme="majorHAnsi" w:cstheme="majorHAnsi"/>
                                <w:sz w:val="18"/>
                                <w:szCs w:val="18"/>
                              </w:rPr>
                              <w:t>2.2</w:t>
                            </w:r>
                            <w:r w:rsidRPr="00ED7A25">
                              <w:rPr>
                                <w:rFonts w:asciiTheme="majorHAnsi" w:hAnsiTheme="majorHAnsi" w:cstheme="majorHAnsi"/>
                                <w:sz w:val="18"/>
                                <w:szCs w:val="18"/>
                              </w:rPr>
                              <w:t>% of children in receipt of Inclusion Panel Funding</w:t>
                            </w:r>
                            <w:r w:rsidR="00522244">
                              <w:rPr>
                                <w:rFonts w:asciiTheme="majorHAnsi" w:hAnsiTheme="majorHAnsi" w:cstheme="majorHAnsi"/>
                                <w:sz w:val="18"/>
                                <w:szCs w:val="18"/>
                              </w:rPr>
                              <w:t xml:space="preserve"> and a further </w:t>
                            </w:r>
                            <w:r w:rsidR="00366F77">
                              <w:rPr>
                                <w:rFonts w:asciiTheme="majorHAnsi" w:hAnsiTheme="majorHAnsi" w:cstheme="majorHAnsi"/>
                                <w:sz w:val="18"/>
                                <w:szCs w:val="18"/>
                              </w:rPr>
                              <w:t>8.8</w:t>
                            </w:r>
                            <w:r w:rsidR="00522244">
                              <w:rPr>
                                <w:rFonts w:asciiTheme="majorHAnsi" w:hAnsiTheme="majorHAnsi" w:cstheme="majorHAnsi"/>
                                <w:sz w:val="18"/>
                                <w:szCs w:val="18"/>
                              </w:rPr>
                              <w:t>%</w:t>
                            </w:r>
                            <w:r w:rsidR="00A53A2D">
                              <w:rPr>
                                <w:rFonts w:asciiTheme="majorHAnsi" w:hAnsiTheme="majorHAnsi" w:cstheme="majorHAnsi"/>
                                <w:sz w:val="18"/>
                                <w:szCs w:val="18"/>
                              </w:rPr>
                              <w:t xml:space="preserve"> awaiting this.</w:t>
                            </w:r>
                          </w:p>
                          <w:p w14:paraId="3528E3AC" w14:textId="032FFC5F" w:rsidR="004A41F6" w:rsidRPr="00ED7A25" w:rsidRDefault="004A41F6" w:rsidP="004A41F6">
                            <w:pPr>
                              <w:rPr>
                                <w:rFonts w:asciiTheme="majorHAnsi" w:hAnsiTheme="majorHAnsi" w:cstheme="majorHAnsi"/>
                                <w:sz w:val="18"/>
                                <w:szCs w:val="18"/>
                              </w:rPr>
                            </w:pPr>
                            <w:r w:rsidRPr="00ED7A25">
                              <w:rPr>
                                <w:rFonts w:asciiTheme="majorHAnsi" w:hAnsiTheme="majorHAnsi" w:cstheme="majorHAnsi"/>
                                <w:sz w:val="18"/>
                                <w:szCs w:val="18"/>
                              </w:rPr>
                              <w:t>There are currently</w:t>
                            </w:r>
                            <w:r w:rsidR="00E64CC6">
                              <w:rPr>
                                <w:rFonts w:asciiTheme="majorHAnsi" w:hAnsiTheme="majorHAnsi" w:cstheme="majorHAnsi"/>
                                <w:sz w:val="18"/>
                                <w:szCs w:val="18"/>
                              </w:rPr>
                              <w:t xml:space="preserve"> </w:t>
                            </w:r>
                            <w:r w:rsidR="00760AC3">
                              <w:rPr>
                                <w:rFonts w:asciiTheme="majorHAnsi" w:hAnsiTheme="majorHAnsi" w:cstheme="majorHAnsi"/>
                                <w:sz w:val="18"/>
                                <w:szCs w:val="18"/>
                              </w:rPr>
                              <w:t>4.4</w:t>
                            </w:r>
                            <w:r w:rsidRPr="00ED7A25">
                              <w:rPr>
                                <w:rFonts w:asciiTheme="majorHAnsi" w:hAnsiTheme="majorHAnsi" w:cstheme="majorHAnsi"/>
                                <w:sz w:val="18"/>
                                <w:szCs w:val="18"/>
                              </w:rPr>
                              <w:t xml:space="preserve">% of children </w:t>
                            </w:r>
                            <w:r w:rsidR="009740CA">
                              <w:rPr>
                                <w:rFonts w:asciiTheme="majorHAnsi" w:hAnsiTheme="majorHAnsi" w:cstheme="majorHAnsi"/>
                                <w:sz w:val="18"/>
                                <w:szCs w:val="18"/>
                              </w:rPr>
                              <w:t xml:space="preserve">with an EHCP and </w:t>
                            </w:r>
                            <w:r w:rsidR="00FA4B7F">
                              <w:rPr>
                                <w:rFonts w:asciiTheme="majorHAnsi" w:hAnsiTheme="majorHAnsi" w:cstheme="majorHAnsi"/>
                                <w:sz w:val="18"/>
                                <w:szCs w:val="18"/>
                              </w:rPr>
                              <w:t xml:space="preserve">3.3 % </w:t>
                            </w:r>
                            <w:r w:rsidRPr="00ED7A25">
                              <w:rPr>
                                <w:rFonts w:asciiTheme="majorHAnsi" w:hAnsiTheme="majorHAnsi" w:cstheme="majorHAnsi"/>
                                <w:sz w:val="18"/>
                                <w:szCs w:val="18"/>
                              </w:rPr>
                              <w:t>going through an EHCNA</w:t>
                            </w:r>
                            <w:r w:rsidR="00D5691C" w:rsidRPr="00ED7A25">
                              <w:rPr>
                                <w:rFonts w:asciiTheme="majorHAnsi" w:hAnsiTheme="majorHAnsi" w:cstheme="majorHAnsi"/>
                                <w:sz w:val="18"/>
                                <w:szCs w:val="18"/>
                              </w:rPr>
                              <w:t>/have applied for an EHC</w:t>
                            </w:r>
                            <w:r w:rsidR="00E64CC6">
                              <w:rPr>
                                <w:rFonts w:asciiTheme="majorHAnsi" w:hAnsiTheme="majorHAnsi" w:cstheme="majorHAnsi"/>
                                <w:sz w:val="18"/>
                                <w:szCs w:val="18"/>
                              </w:rPr>
                              <w:t>P.</w:t>
                            </w:r>
                          </w:p>
                          <w:p w14:paraId="5E72ED11" w14:textId="6AA62B16" w:rsidR="006E6695" w:rsidRPr="00ED7A25" w:rsidRDefault="00830A9E" w:rsidP="006E6695">
                            <w:pPr>
                              <w:rPr>
                                <w:rFonts w:asciiTheme="majorHAnsi" w:hAnsiTheme="majorHAnsi" w:cstheme="majorHAnsi"/>
                                <w:sz w:val="18"/>
                                <w:szCs w:val="18"/>
                              </w:rPr>
                            </w:pPr>
                            <w:r>
                              <w:rPr>
                                <w:rFonts w:asciiTheme="majorHAnsi" w:hAnsiTheme="majorHAnsi" w:cstheme="majorHAnsi"/>
                                <w:sz w:val="18"/>
                                <w:szCs w:val="18"/>
                              </w:rPr>
                              <w:t>6.06</w:t>
                            </w:r>
                            <w:r w:rsidR="006E6695" w:rsidRPr="00ED7A25">
                              <w:rPr>
                                <w:rFonts w:asciiTheme="majorHAnsi" w:hAnsiTheme="majorHAnsi" w:cstheme="majorHAnsi"/>
                                <w:sz w:val="18"/>
                                <w:szCs w:val="18"/>
                              </w:rPr>
                              <w:t>% of the school have a diagnosis of ASD. This comes under the broad area of need of Communication and Interaction.</w:t>
                            </w:r>
                          </w:p>
                          <w:p w14:paraId="79FD9A10" w14:textId="1472BAE2" w:rsidR="006E6695" w:rsidRPr="00ED7A25" w:rsidRDefault="006E6695" w:rsidP="006E6695">
                            <w:pPr>
                              <w:rPr>
                                <w:rFonts w:asciiTheme="majorHAnsi" w:hAnsiTheme="majorHAnsi" w:cstheme="majorHAnsi"/>
                                <w:sz w:val="18"/>
                                <w:szCs w:val="18"/>
                              </w:rPr>
                            </w:pPr>
                            <w:r w:rsidRPr="00ED7A25">
                              <w:rPr>
                                <w:rFonts w:asciiTheme="majorHAnsi" w:hAnsiTheme="majorHAnsi" w:cstheme="majorHAnsi"/>
                                <w:sz w:val="18"/>
                                <w:szCs w:val="18"/>
                              </w:rPr>
                              <w:t xml:space="preserve">These children make up </w:t>
                            </w:r>
                            <w:r w:rsidR="002D5526">
                              <w:rPr>
                                <w:rFonts w:asciiTheme="majorHAnsi" w:hAnsiTheme="majorHAnsi" w:cstheme="majorHAnsi"/>
                                <w:sz w:val="18"/>
                                <w:szCs w:val="18"/>
                              </w:rPr>
                              <w:t>30</w:t>
                            </w:r>
                            <w:r w:rsidRPr="00ED7A25">
                              <w:rPr>
                                <w:rFonts w:asciiTheme="majorHAnsi" w:hAnsiTheme="majorHAnsi" w:cstheme="majorHAnsi"/>
                                <w:sz w:val="18"/>
                                <w:szCs w:val="18"/>
                              </w:rPr>
                              <w:t>% of the SEN register</w:t>
                            </w:r>
                          </w:p>
                          <w:p w14:paraId="6DC1A803" w14:textId="39576351" w:rsidR="002126BD" w:rsidRDefault="002126BD" w:rsidP="004A41F6">
                            <w:pPr>
                              <w:rPr>
                                <w:rFonts w:ascii="Century Gothic" w:hAnsi="Century Gothic"/>
                                <w:sz w:val="16"/>
                                <w:szCs w:val="16"/>
                              </w:rPr>
                            </w:pPr>
                          </w:p>
                          <w:p w14:paraId="6889E760" w14:textId="3EE86512" w:rsidR="002126BD" w:rsidRPr="00970AC4" w:rsidRDefault="002126BD" w:rsidP="004A41F6">
                            <w:pPr>
                              <w:rPr>
                                <w:rFonts w:ascii="Century Gothic" w:hAnsi="Century Gothic"/>
                                <w:sz w:val="16"/>
                                <w:szCs w:val="16"/>
                              </w:rPr>
                            </w:pPr>
                            <w:r w:rsidRPr="002126BD">
                              <w:rPr>
                                <w:rFonts w:ascii="Century Gothic" w:hAnsi="Century Gothic"/>
                                <w:sz w:val="16"/>
                                <w:szCs w:val="16"/>
                              </w:rPr>
                              <w:t>https://www.highfieldhall.derbyshire.sch.uk/web/send_information/663287</w:t>
                            </w:r>
                          </w:p>
                          <w:p w14:paraId="65F9A481" w14:textId="77777777" w:rsidR="004A41F6" w:rsidRPr="004A41F6" w:rsidRDefault="004A41F6" w:rsidP="004A41F6">
                            <w:pPr>
                              <w:rPr>
                                <w:rFonts w:ascii="Century Gothic" w:hAnsi="Century Gothic"/>
                                <w:sz w:val="18"/>
                                <w:szCs w:val="18"/>
                              </w:rPr>
                            </w:pPr>
                          </w:p>
                          <w:p w14:paraId="5360C3BD" w14:textId="77777777" w:rsidR="004A41F6" w:rsidRDefault="004A41F6" w:rsidP="007F7575">
                            <w:pPr>
                              <w:rPr>
                                <w:rFonts w:ascii="Century Gothic" w:eastAsia="Times New Roman" w:hAnsi="Century Gothic" w:cs="Times New Roman"/>
                                <w:color w:val="444444"/>
                                <w:sz w:val="20"/>
                                <w:szCs w:val="20"/>
                                <w:shd w:val="clear" w:color="auto" w:fill="FFFFFF"/>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672CE" id="Text Box 5" o:spid="_x0000_s1028" type="#_x0000_t202" style="position:absolute;margin-left:216.75pt;margin-top:153.1pt;width:345.75pt;height:12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" filled="f" strokeweight=".5pt">
                <v:textbox>
                  <w:txbxContent>
                    <w:p w14:paraId="3E23816D" w14:textId="45491305" w:rsidR="00970AC4" w:rsidRPr="00ED7A25" w:rsidRDefault="004A41F6" w:rsidP="004A41F6">
                      <w:pPr>
                        <w:rPr>
                          <w:rFonts w:asciiTheme="majorHAnsi" w:hAnsiTheme="majorHAnsi" w:cstheme="majorHAnsi"/>
                          <w:sz w:val="18"/>
                          <w:szCs w:val="18"/>
                        </w:rPr>
                      </w:pPr>
                      <w:r w:rsidRPr="00ED7A25">
                        <w:rPr>
                          <w:rFonts w:asciiTheme="majorHAnsi" w:hAnsiTheme="majorHAnsi" w:cstheme="majorHAnsi"/>
                          <w:sz w:val="18"/>
                          <w:szCs w:val="18"/>
                        </w:rPr>
                        <w:t>We currently ha</w:t>
                      </w:r>
                      <w:r w:rsidR="00D5691C" w:rsidRPr="00ED7A25">
                        <w:rPr>
                          <w:rFonts w:asciiTheme="majorHAnsi" w:hAnsiTheme="majorHAnsi" w:cstheme="majorHAnsi"/>
                          <w:sz w:val="18"/>
                          <w:szCs w:val="18"/>
                        </w:rPr>
                        <w:t xml:space="preserve">ve </w:t>
                      </w:r>
                      <w:r w:rsidR="006510F3">
                        <w:rPr>
                          <w:rFonts w:asciiTheme="majorHAnsi" w:hAnsiTheme="majorHAnsi" w:cstheme="majorHAnsi"/>
                          <w:sz w:val="18"/>
                          <w:szCs w:val="18"/>
                        </w:rPr>
                        <w:t>2.2</w:t>
                      </w:r>
                      <w:r w:rsidRPr="00ED7A25">
                        <w:rPr>
                          <w:rFonts w:asciiTheme="majorHAnsi" w:hAnsiTheme="majorHAnsi" w:cstheme="majorHAnsi"/>
                          <w:sz w:val="18"/>
                          <w:szCs w:val="18"/>
                        </w:rPr>
                        <w:t>% of children in receipt of Inclusion Panel Funding</w:t>
                      </w:r>
                      <w:r w:rsidR="00522244">
                        <w:rPr>
                          <w:rFonts w:asciiTheme="majorHAnsi" w:hAnsiTheme="majorHAnsi" w:cstheme="majorHAnsi"/>
                          <w:sz w:val="18"/>
                          <w:szCs w:val="18"/>
                        </w:rPr>
                        <w:t xml:space="preserve"> and a further </w:t>
                      </w:r>
                      <w:r w:rsidR="00366F77">
                        <w:rPr>
                          <w:rFonts w:asciiTheme="majorHAnsi" w:hAnsiTheme="majorHAnsi" w:cstheme="majorHAnsi"/>
                          <w:sz w:val="18"/>
                          <w:szCs w:val="18"/>
                        </w:rPr>
                        <w:t>8.8</w:t>
                      </w:r>
                      <w:r w:rsidR="00522244">
                        <w:rPr>
                          <w:rFonts w:asciiTheme="majorHAnsi" w:hAnsiTheme="majorHAnsi" w:cstheme="majorHAnsi"/>
                          <w:sz w:val="18"/>
                          <w:szCs w:val="18"/>
                        </w:rPr>
                        <w:t>%</w:t>
                      </w:r>
                      <w:r w:rsidR="00A53A2D">
                        <w:rPr>
                          <w:rFonts w:asciiTheme="majorHAnsi" w:hAnsiTheme="majorHAnsi" w:cstheme="majorHAnsi"/>
                          <w:sz w:val="18"/>
                          <w:szCs w:val="18"/>
                        </w:rPr>
                        <w:t xml:space="preserve"> awaiting this.</w:t>
                      </w:r>
                    </w:p>
                    <w:p w14:paraId="3528E3AC" w14:textId="032FFC5F" w:rsidR="004A41F6" w:rsidRPr="00ED7A25" w:rsidRDefault="004A41F6" w:rsidP="004A41F6">
                      <w:pPr>
                        <w:rPr>
                          <w:rFonts w:asciiTheme="majorHAnsi" w:hAnsiTheme="majorHAnsi" w:cstheme="majorHAnsi"/>
                          <w:sz w:val="18"/>
                          <w:szCs w:val="18"/>
                        </w:rPr>
                      </w:pPr>
                      <w:r w:rsidRPr="00ED7A25">
                        <w:rPr>
                          <w:rFonts w:asciiTheme="majorHAnsi" w:hAnsiTheme="majorHAnsi" w:cstheme="majorHAnsi"/>
                          <w:sz w:val="18"/>
                          <w:szCs w:val="18"/>
                        </w:rPr>
                        <w:t>There are currently</w:t>
                      </w:r>
                      <w:r w:rsidR="00E64CC6">
                        <w:rPr>
                          <w:rFonts w:asciiTheme="majorHAnsi" w:hAnsiTheme="majorHAnsi" w:cstheme="majorHAnsi"/>
                          <w:sz w:val="18"/>
                          <w:szCs w:val="18"/>
                        </w:rPr>
                        <w:t xml:space="preserve"> </w:t>
                      </w:r>
                      <w:r w:rsidR="00760AC3">
                        <w:rPr>
                          <w:rFonts w:asciiTheme="majorHAnsi" w:hAnsiTheme="majorHAnsi" w:cstheme="majorHAnsi"/>
                          <w:sz w:val="18"/>
                          <w:szCs w:val="18"/>
                        </w:rPr>
                        <w:t>4.4</w:t>
                      </w:r>
                      <w:r w:rsidRPr="00ED7A25">
                        <w:rPr>
                          <w:rFonts w:asciiTheme="majorHAnsi" w:hAnsiTheme="majorHAnsi" w:cstheme="majorHAnsi"/>
                          <w:sz w:val="18"/>
                          <w:szCs w:val="18"/>
                        </w:rPr>
                        <w:t xml:space="preserve">% of children </w:t>
                      </w:r>
                      <w:r w:rsidR="009740CA">
                        <w:rPr>
                          <w:rFonts w:asciiTheme="majorHAnsi" w:hAnsiTheme="majorHAnsi" w:cstheme="majorHAnsi"/>
                          <w:sz w:val="18"/>
                          <w:szCs w:val="18"/>
                        </w:rPr>
                        <w:t xml:space="preserve">with an EHCP and </w:t>
                      </w:r>
                      <w:r w:rsidR="00FA4B7F">
                        <w:rPr>
                          <w:rFonts w:asciiTheme="majorHAnsi" w:hAnsiTheme="majorHAnsi" w:cstheme="majorHAnsi"/>
                          <w:sz w:val="18"/>
                          <w:szCs w:val="18"/>
                        </w:rPr>
                        <w:t xml:space="preserve">3.3 % </w:t>
                      </w:r>
                      <w:r w:rsidRPr="00ED7A25">
                        <w:rPr>
                          <w:rFonts w:asciiTheme="majorHAnsi" w:hAnsiTheme="majorHAnsi" w:cstheme="majorHAnsi"/>
                          <w:sz w:val="18"/>
                          <w:szCs w:val="18"/>
                        </w:rPr>
                        <w:t>going through an EHCNA</w:t>
                      </w:r>
                      <w:r w:rsidR="00D5691C" w:rsidRPr="00ED7A25">
                        <w:rPr>
                          <w:rFonts w:asciiTheme="majorHAnsi" w:hAnsiTheme="majorHAnsi" w:cstheme="majorHAnsi"/>
                          <w:sz w:val="18"/>
                          <w:szCs w:val="18"/>
                        </w:rPr>
                        <w:t>/have applied for an EHC</w:t>
                      </w:r>
                      <w:r w:rsidR="00E64CC6">
                        <w:rPr>
                          <w:rFonts w:asciiTheme="majorHAnsi" w:hAnsiTheme="majorHAnsi" w:cstheme="majorHAnsi"/>
                          <w:sz w:val="18"/>
                          <w:szCs w:val="18"/>
                        </w:rPr>
                        <w:t>P.</w:t>
                      </w:r>
                    </w:p>
                    <w:p w14:paraId="5E72ED11" w14:textId="6AA62B16" w:rsidR="006E6695" w:rsidRPr="00ED7A25" w:rsidRDefault="00830A9E" w:rsidP="006E6695">
                      <w:pPr>
                        <w:rPr>
                          <w:rFonts w:asciiTheme="majorHAnsi" w:hAnsiTheme="majorHAnsi" w:cstheme="majorHAnsi"/>
                          <w:sz w:val="18"/>
                          <w:szCs w:val="18"/>
                        </w:rPr>
                      </w:pPr>
                      <w:r>
                        <w:rPr>
                          <w:rFonts w:asciiTheme="majorHAnsi" w:hAnsiTheme="majorHAnsi" w:cstheme="majorHAnsi"/>
                          <w:sz w:val="18"/>
                          <w:szCs w:val="18"/>
                        </w:rPr>
                        <w:t>6.06</w:t>
                      </w:r>
                      <w:r w:rsidR="006E6695" w:rsidRPr="00ED7A25">
                        <w:rPr>
                          <w:rFonts w:asciiTheme="majorHAnsi" w:hAnsiTheme="majorHAnsi" w:cstheme="majorHAnsi"/>
                          <w:sz w:val="18"/>
                          <w:szCs w:val="18"/>
                        </w:rPr>
                        <w:t>% of the school have a diagnosis of ASD. This comes under the broad area of need of Communication and Interaction.</w:t>
                      </w:r>
                    </w:p>
                    <w:p w14:paraId="79FD9A10" w14:textId="1472BAE2" w:rsidR="006E6695" w:rsidRPr="00ED7A25" w:rsidRDefault="006E6695" w:rsidP="006E6695">
                      <w:pPr>
                        <w:rPr>
                          <w:rFonts w:asciiTheme="majorHAnsi" w:hAnsiTheme="majorHAnsi" w:cstheme="majorHAnsi"/>
                          <w:sz w:val="18"/>
                          <w:szCs w:val="18"/>
                        </w:rPr>
                      </w:pPr>
                      <w:r w:rsidRPr="00ED7A25">
                        <w:rPr>
                          <w:rFonts w:asciiTheme="majorHAnsi" w:hAnsiTheme="majorHAnsi" w:cstheme="majorHAnsi"/>
                          <w:sz w:val="18"/>
                          <w:szCs w:val="18"/>
                        </w:rPr>
                        <w:t xml:space="preserve">These children make up </w:t>
                      </w:r>
                      <w:r w:rsidR="002D5526">
                        <w:rPr>
                          <w:rFonts w:asciiTheme="majorHAnsi" w:hAnsiTheme="majorHAnsi" w:cstheme="majorHAnsi"/>
                          <w:sz w:val="18"/>
                          <w:szCs w:val="18"/>
                        </w:rPr>
                        <w:t>30</w:t>
                      </w:r>
                      <w:r w:rsidRPr="00ED7A25">
                        <w:rPr>
                          <w:rFonts w:asciiTheme="majorHAnsi" w:hAnsiTheme="majorHAnsi" w:cstheme="majorHAnsi"/>
                          <w:sz w:val="18"/>
                          <w:szCs w:val="18"/>
                        </w:rPr>
                        <w:t>% of the SEN register</w:t>
                      </w:r>
                    </w:p>
                    <w:p w14:paraId="6DC1A803" w14:textId="39576351" w:rsidR="002126BD" w:rsidRDefault="002126BD" w:rsidP="004A41F6">
                      <w:pPr>
                        <w:rPr>
                          <w:rFonts w:ascii="Century Gothic" w:hAnsi="Century Gothic"/>
                          <w:sz w:val="16"/>
                          <w:szCs w:val="16"/>
                        </w:rPr>
                      </w:pPr>
                    </w:p>
                    <w:p w14:paraId="6889E760" w14:textId="3EE86512" w:rsidR="002126BD" w:rsidRPr="00970AC4" w:rsidRDefault="002126BD" w:rsidP="004A41F6">
                      <w:pPr>
                        <w:rPr>
                          <w:rFonts w:ascii="Century Gothic" w:hAnsi="Century Gothic"/>
                          <w:sz w:val="16"/>
                          <w:szCs w:val="16"/>
                        </w:rPr>
                      </w:pPr>
                      <w:r w:rsidRPr="002126BD">
                        <w:rPr>
                          <w:rFonts w:ascii="Century Gothic" w:hAnsi="Century Gothic"/>
                          <w:sz w:val="16"/>
                          <w:szCs w:val="16"/>
                        </w:rPr>
                        <w:t>https://www.highfieldhall.derbyshire.sch.uk/web/send_information/663287</w:t>
                      </w:r>
                    </w:p>
                    <w:p w14:paraId="65F9A481" w14:textId="77777777" w:rsidR="004A41F6" w:rsidRPr="004A41F6" w:rsidRDefault="004A41F6" w:rsidP="004A41F6">
                      <w:pPr>
                        <w:rPr>
                          <w:rFonts w:ascii="Century Gothic" w:hAnsi="Century Gothic"/>
                          <w:sz w:val="18"/>
                          <w:szCs w:val="18"/>
                        </w:rPr>
                      </w:pPr>
                    </w:p>
                    <w:p w14:paraId="5360C3BD" w14:textId="77777777" w:rsidR="004A41F6" w:rsidRDefault="004A41F6" w:rsidP="007F7575">
                      <w:pPr>
                        <w:rPr>
                          <w:rFonts w:ascii="Century Gothic" w:eastAsia="Times New Roman" w:hAnsi="Century Gothic" w:cs="Times New Roman"/>
                          <w:color w:val="444444"/>
                          <w:sz w:val="20"/>
                          <w:szCs w:val="20"/>
                          <w:shd w:val="clear" w:color="auto" w:fill="FFFFFF"/>
                          <w:lang w:eastAsia="en-GB"/>
                        </w:rPr>
                      </w:pPr>
                    </w:p>
                  </w:txbxContent>
                </v:textbox>
              </v:shape>
            </w:pict>
          </mc:Fallback>
        </mc:AlternateContent>
      </w:r>
      <w:r w:rsidR="00061810" w:rsidRPr="00456AD4">
        <w:rPr>
          <w:rFonts w:ascii="Century Gothic" w:hAnsi="Century Gothic"/>
          <w:b/>
          <w:noProof/>
          <w:sz w:val="18"/>
          <w:szCs w:val="18"/>
          <w:lang w:eastAsia="en-GB"/>
        </w:rPr>
        <mc:AlternateContent>
          <mc:Choice Requires="wps">
            <w:drawing>
              <wp:anchor distT="45720" distB="45720" distL="114300" distR="114300" simplePos="0" relativeHeight="251682816" behindDoc="0" locked="0" layoutInCell="1" allowOverlap="1" wp14:anchorId="1BB360CB" wp14:editId="0DAACD1F">
                <wp:simplePos x="0" y="0"/>
                <wp:positionH relativeFrom="column">
                  <wp:posOffset>-209550</wp:posOffset>
                </wp:positionH>
                <wp:positionV relativeFrom="paragraph">
                  <wp:posOffset>29845</wp:posOffset>
                </wp:positionV>
                <wp:extent cx="2981325" cy="20383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038350"/>
                        </a:xfrm>
                        <a:prstGeom prst="rect">
                          <a:avLst/>
                        </a:prstGeom>
                        <a:solidFill>
                          <a:srgbClr val="FFFFFF"/>
                        </a:solidFill>
                        <a:ln w="9525">
                          <a:solidFill>
                            <a:srgbClr val="000000"/>
                          </a:solidFill>
                          <a:miter lim="800000"/>
                          <a:headEnd/>
                          <a:tailEnd/>
                        </a:ln>
                      </wps:spPr>
                      <wps:txbx>
                        <w:txbxContent>
                          <w:p w14:paraId="6D617D94" w14:textId="06BE029B" w:rsidR="00423F50" w:rsidRPr="00163470" w:rsidRDefault="00627761" w:rsidP="00423F50">
                            <w:pPr>
                              <w:rPr>
                                <w:rFonts w:asciiTheme="majorHAnsi" w:hAnsiTheme="majorHAnsi" w:cstheme="majorHAnsi"/>
                                <w:b/>
                                <w:sz w:val="18"/>
                                <w:szCs w:val="18"/>
                              </w:rPr>
                            </w:pPr>
                            <w:r w:rsidRPr="00163470">
                              <w:rPr>
                                <w:rFonts w:asciiTheme="majorHAnsi" w:hAnsiTheme="majorHAnsi" w:cstheme="majorHAnsi"/>
                                <w:b/>
                                <w:sz w:val="18"/>
                                <w:szCs w:val="18"/>
                              </w:rPr>
                              <w:t>Initial concerns</w:t>
                            </w:r>
                          </w:p>
                          <w:p w14:paraId="70AFA9A7" w14:textId="5E9ED624" w:rsidR="009347FD" w:rsidRDefault="00AB59EC" w:rsidP="00EC0D05">
                            <w:pPr>
                              <w:pStyle w:val="ListParagraph"/>
                              <w:numPr>
                                <w:ilvl w:val="0"/>
                                <w:numId w:val="8"/>
                              </w:numPr>
                              <w:rPr>
                                <w:rFonts w:asciiTheme="majorHAnsi" w:hAnsiTheme="majorHAnsi" w:cstheme="majorHAnsi"/>
                                <w:sz w:val="18"/>
                                <w:szCs w:val="18"/>
                              </w:rPr>
                            </w:pPr>
                            <w:r w:rsidRPr="00163470">
                              <w:rPr>
                                <w:rFonts w:asciiTheme="majorHAnsi" w:hAnsiTheme="majorHAnsi" w:cstheme="majorHAnsi"/>
                                <w:sz w:val="18"/>
                                <w:szCs w:val="18"/>
                              </w:rPr>
                              <w:t>Teachers/staff share</w:t>
                            </w:r>
                            <w:r w:rsidR="00BC03B8" w:rsidRPr="00163470">
                              <w:rPr>
                                <w:rFonts w:asciiTheme="majorHAnsi" w:hAnsiTheme="majorHAnsi" w:cstheme="majorHAnsi"/>
                                <w:sz w:val="18"/>
                                <w:szCs w:val="18"/>
                              </w:rPr>
                              <w:t xml:space="preserve"> concerns </w:t>
                            </w:r>
                            <w:r w:rsidR="00627761" w:rsidRPr="00163470">
                              <w:rPr>
                                <w:rFonts w:asciiTheme="majorHAnsi" w:hAnsiTheme="majorHAnsi" w:cstheme="majorHAnsi"/>
                                <w:sz w:val="18"/>
                                <w:szCs w:val="18"/>
                              </w:rPr>
                              <w:t xml:space="preserve">with the SENCO using </w:t>
                            </w:r>
                            <w:r w:rsidRPr="00163470">
                              <w:rPr>
                                <w:rFonts w:asciiTheme="majorHAnsi" w:hAnsiTheme="majorHAnsi" w:cstheme="majorHAnsi"/>
                                <w:sz w:val="18"/>
                                <w:szCs w:val="18"/>
                              </w:rPr>
                              <w:t xml:space="preserve">our </w:t>
                            </w:r>
                            <w:r w:rsidR="00627761" w:rsidRPr="00163470">
                              <w:rPr>
                                <w:rFonts w:asciiTheme="majorHAnsi" w:hAnsiTheme="majorHAnsi" w:cstheme="majorHAnsi"/>
                                <w:sz w:val="18"/>
                                <w:szCs w:val="18"/>
                              </w:rPr>
                              <w:t>initial concerns form</w:t>
                            </w:r>
                          </w:p>
                          <w:p w14:paraId="0EBDA534" w14:textId="14862D14" w:rsidR="00E42980" w:rsidRPr="00163470" w:rsidRDefault="00E42980" w:rsidP="00EC0D05">
                            <w:pPr>
                              <w:pStyle w:val="ListParagraph"/>
                              <w:numPr>
                                <w:ilvl w:val="0"/>
                                <w:numId w:val="8"/>
                              </w:numPr>
                              <w:rPr>
                                <w:rFonts w:asciiTheme="majorHAnsi" w:hAnsiTheme="majorHAnsi" w:cstheme="majorHAnsi"/>
                                <w:sz w:val="18"/>
                                <w:szCs w:val="18"/>
                              </w:rPr>
                            </w:pPr>
                            <w:r>
                              <w:rPr>
                                <w:rFonts w:asciiTheme="majorHAnsi" w:hAnsiTheme="majorHAnsi" w:cstheme="majorHAnsi"/>
                                <w:sz w:val="18"/>
                                <w:szCs w:val="18"/>
                              </w:rPr>
                              <w:t>We follow a graduated response</w:t>
                            </w:r>
                            <w:r w:rsidR="00061810">
                              <w:rPr>
                                <w:rFonts w:asciiTheme="majorHAnsi" w:hAnsiTheme="majorHAnsi" w:cstheme="majorHAnsi"/>
                                <w:sz w:val="18"/>
                                <w:szCs w:val="18"/>
                              </w:rPr>
                              <w:t xml:space="preserve"> which includes:</w:t>
                            </w:r>
                          </w:p>
                          <w:p w14:paraId="1293F484" w14:textId="04A82276" w:rsidR="00BC03B8" w:rsidRPr="00163470" w:rsidRDefault="00627761" w:rsidP="00627761">
                            <w:pPr>
                              <w:pStyle w:val="ListParagraph"/>
                              <w:numPr>
                                <w:ilvl w:val="0"/>
                                <w:numId w:val="8"/>
                              </w:numPr>
                              <w:spacing w:after="0" w:line="240" w:lineRule="auto"/>
                              <w:rPr>
                                <w:rFonts w:asciiTheme="majorHAnsi" w:eastAsia="Times New Roman" w:hAnsiTheme="majorHAnsi" w:cstheme="majorHAnsi"/>
                                <w:sz w:val="18"/>
                                <w:szCs w:val="18"/>
                                <w:lang w:eastAsia="en-GB"/>
                              </w:rPr>
                            </w:pPr>
                            <w:r w:rsidRPr="00163470">
                              <w:rPr>
                                <w:rFonts w:asciiTheme="majorHAnsi" w:eastAsia="Times New Roman" w:hAnsiTheme="majorHAnsi" w:cstheme="majorHAnsi"/>
                                <w:sz w:val="18"/>
                                <w:szCs w:val="18"/>
                                <w:lang w:eastAsia="en-GB"/>
                              </w:rPr>
                              <w:t>Talk</w:t>
                            </w:r>
                            <w:r w:rsidR="00061810">
                              <w:rPr>
                                <w:rFonts w:asciiTheme="majorHAnsi" w:eastAsia="Times New Roman" w:hAnsiTheme="majorHAnsi" w:cstheme="majorHAnsi"/>
                                <w:sz w:val="18"/>
                                <w:szCs w:val="18"/>
                                <w:lang w:eastAsia="en-GB"/>
                              </w:rPr>
                              <w:t>ing</w:t>
                            </w:r>
                            <w:r w:rsidRPr="00163470">
                              <w:rPr>
                                <w:rFonts w:asciiTheme="majorHAnsi" w:eastAsia="Times New Roman" w:hAnsiTheme="majorHAnsi" w:cstheme="majorHAnsi"/>
                                <w:sz w:val="18"/>
                                <w:szCs w:val="18"/>
                                <w:lang w:eastAsia="en-GB"/>
                              </w:rPr>
                              <w:t xml:space="preserve"> to parents</w:t>
                            </w:r>
                          </w:p>
                          <w:p w14:paraId="12D9DD04" w14:textId="6339F3B4" w:rsidR="00627761" w:rsidRPr="00163470" w:rsidRDefault="00627761" w:rsidP="00627761">
                            <w:pPr>
                              <w:pStyle w:val="ListParagraph"/>
                              <w:numPr>
                                <w:ilvl w:val="0"/>
                                <w:numId w:val="8"/>
                              </w:numPr>
                              <w:spacing w:after="0" w:line="240" w:lineRule="auto"/>
                              <w:rPr>
                                <w:rFonts w:asciiTheme="majorHAnsi" w:eastAsia="Times New Roman" w:hAnsiTheme="majorHAnsi" w:cstheme="majorHAnsi"/>
                                <w:sz w:val="18"/>
                                <w:szCs w:val="18"/>
                                <w:lang w:eastAsia="en-GB"/>
                              </w:rPr>
                            </w:pPr>
                            <w:r w:rsidRPr="00163470">
                              <w:rPr>
                                <w:rFonts w:asciiTheme="majorHAnsi" w:eastAsia="Times New Roman" w:hAnsiTheme="majorHAnsi" w:cstheme="majorHAnsi"/>
                                <w:sz w:val="18"/>
                                <w:szCs w:val="18"/>
                                <w:lang w:eastAsia="en-GB"/>
                              </w:rPr>
                              <w:t xml:space="preserve">Ensure </w:t>
                            </w:r>
                            <w:r w:rsidR="00AB59EC" w:rsidRPr="00163470">
                              <w:rPr>
                                <w:rFonts w:asciiTheme="majorHAnsi" w:eastAsia="Times New Roman" w:hAnsiTheme="majorHAnsi" w:cstheme="majorHAnsi"/>
                                <w:sz w:val="18"/>
                                <w:szCs w:val="18"/>
                                <w:lang w:eastAsia="en-GB"/>
                              </w:rPr>
                              <w:t>quality first teaching is in place.</w:t>
                            </w:r>
                          </w:p>
                          <w:p w14:paraId="0E331F57" w14:textId="5F687E7B" w:rsidR="00627761" w:rsidRPr="00163470" w:rsidRDefault="007F7575" w:rsidP="00627761">
                            <w:pPr>
                              <w:pStyle w:val="ListParagraph"/>
                              <w:numPr>
                                <w:ilvl w:val="0"/>
                                <w:numId w:val="8"/>
                              </w:numPr>
                              <w:spacing w:after="0" w:line="240" w:lineRule="auto"/>
                              <w:rPr>
                                <w:rFonts w:asciiTheme="majorHAnsi" w:eastAsia="Times New Roman" w:hAnsiTheme="majorHAnsi" w:cstheme="majorHAnsi"/>
                                <w:sz w:val="18"/>
                                <w:szCs w:val="18"/>
                                <w:lang w:eastAsia="en-GB"/>
                              </w:rPr>
                            </w:pPr>
                            <w:r w:rsidRPr="00163470">
                              <w:rPr>
                                <w:rFonts w:asciiTheme="majorHAnsi" w:eastAsia="Times New Roman" w:hAnsiTheme="majorHAnsi" w:cstheme="majorHAnsi"/>
                                <w:sz w:val="18"/>
                                <w:szCs w:val="18"/>
                                <w:lang w:eastAsia="en-GB"/>
                              </w:rPr>
                              <w:t>SENCO will observe the child in class and offe</w:t>
                            </w:r>
                            <w:r w:rsidR="00F254C6" w:rsidRPr="00163470">
                              <w:rPr>
                                <w:rFonts w:asciiTheme="majorHAnsi" w:eastAsia="Times New Roman" w:hAnsiTheme="majorHAnsi" w:cstheme="majorHAnsi"/>
                                <w:sz w:val="18"/>
                                <w:szCs w:val="18"/>
                                <w:lang w:eastAsia="en-GB"/>
                              </w:rPr>
                              <w:t xml:space="preserve">r </w:t>
                            </w:r>
                            <w:r w:rsidRPr="00163470">
                              <w:rPr>
                                <w:rFonts w:asciiTheme="majorHAnsi" w:eastAsia="Times New Roman" w:hAnsiTheme="majorHAnsi" w:cstheme="majorHAnsi"/>
                                <w:sz w:val="18"/>
                                <w:szCs w:val="18"/>
                                <w:lang w:eastAsia="en-GB"/>
                              </w:rPr>
                              <w:t>advice</w:t>
                            </w:r>
                          </w:p>
                          <w:p w14:paraId="2AD475A1" w14:textId="08FF521D" w:rsidR="00F254C6" w:rsidRPr="00163470" w:rsidRDefault="00791789" w:rsidP="00627761">
                            <w:pPr>
                              <w:pStyle w:val="ListParagraph"/>
                              <w:numPr>
                                <w:ilvl w:val="0"/>
                                <w:numId w:val="8"/>
                              </w:numPr>
                              <w:spacing w:after="0" w:line="240" w:lineRule="auto"/>
                              <w:rPr>
                                <w:rFonts w:asciiTheme="majorHAnsi" w:eastAsia="Times New Roman" w:hAnsiTheme="majorHAnsi" w:cstheme="majorHAnsi"/>
                                <w:sz w:val="18"/>
                                <w:szCs w:val="18"/>
                                <w:lang w:eastAsia="en-GB"/>
                              </w:rPr>
                            </w:pPr>
                            <w:r w:rsidRPr="00163470">
                              <w:rPr>
                                <w:rFonts w:asciiTheme="majorHAnsi" w:eastAsia="Times New Roman" w:hAnsiTheme="majorHAnsi" w:cstheme="majorHAnsi"/>
                                <w:sz w:val="18"/>
                                <w:szCs w:val="18"/>
                                <w:lang w:eastAsia="en-GB"/>
                              </w:rPr>
                              <w:t>Cycles of assess, plan, do review</w:t>
                            </w:r>
                          </w:p>
                          <w:p w14:paraId="346FD521" w14:textId="4B7CFFD8" w:rsidR="00791789" w:rsidRPr="00163470" w:rsidRDefault="00791789" w:rsidP="00627761">
                            <w:pPr>
                              <w:pStyle w:val="ListParagraph"/>
                              <w:numPr>
                                <w:ilvl w:val="0"/>
                                <w:numId w:val="8"/>
                              </w:numPr>
                              <w:spacing w:after="0" w:line="240" w:lineRule="auto"/>
                              <w:rPr>
                                <w:rFonts w:asciiTheme="majorHAnsi" w:eastAsia="Times New Roman" w:hAnsiTheme="majorHAnsi" w:cstheme="majorHAnsi"/>
                                <w:sz w:val="18"/>
                                <w:szCs w:val="18"/>
                                <w:lang w:eastAsia="en-GB"/>
                              </w:rPr>
                            </w:pPr>
                            <w:r w:rsidRPr="00163470">
                              <w:rPr>
                                <w:rFonts w:asciiTheme="majorHAnsi" w:eastAsia="Times New Roman" w:hAnsiTheme="majorHAnsi" w:cstheme="majorHAnsi"/>
                                <w:sz w:val="18"/>
                                <w:szCs w:val="18"/>
                                <w:lang w:eastAsia="en-GB"/>
                              </w:rPr>
                              <w:t>Interventions</w:t>
                            </w:r>
                          </w:p>
                          <w:p w14:paraId="00E8FB29" w14:textId="001B0853" w:rsidR="007F7575" w:rsidRPr="00163470" w:rsidRDefault="007F7575" w:rsidP="00627761">
                            <w:pPr>
                              <w:pStyle w:val="ListParagraph"/>
                              <w:numPr>
                                <w:ilvl w:val="0"/>
                                <w:numId w:val="8"/>
                              </w:numPr>
                              <w:spacing w:after="0" w:line="240" w:lineRule="auto"/>
                              <w:rPr>
                                <w:rFonts w:asciiTheme="majorHAnsi" w:eastAsia="Times New Roman" w:hAnsiTheme="majorHAnsi" w:cstheme="majorHAnsi"/>
                                <w:sz w:val="18"/>
                                <w:szCs w:val="18"/>
                                <w:lang w:eastAsia="en-GB"/>
                              </w:rPr>
                            </w:pPr>
                            <w:r w:rsidRPr="00163470">
                              <w:rPr>
                                <w:rFonts w:asciiTheme="majorHAnsi" w:eastAsia="Times New Roman" w:hAnsiTheme="majorHAnsi" w:cstheme="majorHAnsi"/>
                                <w:sz w:val="18"/>
                                <w:szCs w:val="18"/>
                                <w:lang w:eastAsia="en-GB"/>
                              </w:rPr>
                              <w:t>Discussions around placing the child on the SEN register, and possible referrals to outside agencies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360CB" id="Text Box 2" o:spid="_x0000_s1029" type="#_x0000_t202" style="position:absolute;margin-left:-16.5pt;margin-top:2.35pt;width:234.75pt;height:160.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">
                <v:textbox>
                  <w:txbxContent>
                    <w:p w14:paraId="6D617D94" w14:textId="06BE029B" w:rsidR="00423F50" w:rsidRPr="00163470" w:rsidRDefault="00627761" w:rsidP="00423F50">
                      <w:pPr>
                        <w:rPr>
                          <w:rFonts w:asciiTheme="majorHAnsi" w:hAnsiTheme="majorHAnsi" w:cstheme="majorHAnsi"/>
                          <w:b/>
                          <w:sz w:val="18"/>
                          <w:szCs w:val="18"/>
                        </w:rPr>
                      </w:pPr>
                      <w:r w:rsidRPr="00163470">
                        <w:rPr>
                          <w:rFonts w:asciiTheme="majorHAnsi" w:hAnsiTheme="majorHAnsi" w:cstheme="majorHAnsi"/>
                          <w:b/>
                          <w:sz w:val="18"/>
                          <w:szCs w:val="18"/>
                        </w:rPr>
                        <w:t>Initial concerns</w:t>
                      </w:r>
                    </w:p>
                    <w:p w14:paraId="70AFA9A7" w14:textId="5E9ED624" w:rsidR="009347FD" w:rsidRDefault="00AB59EC" w:rsidP="00EC0D05">
                      <w:pPr>
                        <w:pStyle w:val="ListParagraph"/>
                        <w:numPr>
                          <w:ilvl w:val="0"/>
                          <w:numId w:val="8"/>
                        </w:numPr>
                        <w:rPr>
                          <w:rFonts w:asciiTheme="majorHAnsi" w:hAnsiTheme="majorHAnsi" w:cstheme="majorHAnsi"/>
                          <w:sz w:val="18"/>
                          <w:szCs w:val="18"/>
                        </w:rPr>
                      </w:pPr>
                      <w:r w:rsidRPr="00163470">
                        <w:rPr>
                          <w:rFonts w:asciiTheme="majorHAnsi" w:hAnsiTheme="majorHAnsi" w:cstheme="majorHAnsi"/>
                          <w:sz w:val="18"/>
                          <w:szCs w:val="18"/>
                        </w:rPr>
                        <w:t>Teachers/staff share</w:t>
                      </w:r>
                      <w:r w:rsidR="00BC03B8" w:rsidRPr="00163470">
                        <w:rPr>
                          <w:rFonts w:asciiTheme="majorHAnsi" w:hAnsiTheme="majorHAnsi" w:cstheme="majorHAnsi"/>
                          <w:sz w:val="18"/>
                          <w:szCs w:val="18"/>
                        </w:rPr>
                        <w:t xml:space="preserve"> concerns </w:t>
                      </w:r>
                      <w:r w:rsidR="00627761" w:rsidRPr="00163470">
                        <w:rPr>
                          <w:rFonts w:asciiTheme="majorHAnsi" w:hAnsiTheme="majorHAnsi" w:cstheme="majorHAnsi"/>
                          <w:sz w:val="18"/>
                          <w:szCs w:val="18"/>
                        </w:rPr>
                        <w:t xml:space="preserve">with the SENCO using </w:t>
                      </w:r>
                      <w:r w:rsidRPr="00163470">
                        <w:rPr>
                          <w:rFonts w:asciiTheme="majorHAnsi" w:hAnsiTheme="majorHAnsi" w:cstheme="majorHAnsi"/>
                          <w:sz w:val="18"/>
                          <w:szCs w:val="18"/>
                        </w:rPr>
                        <w:t xml:space="preserve">our </w:t>
                      </w:r>
                      <w:r w:rsidR="00627761" w:rsidRPr="00163470">
                        <w:rPr>
                          <w:rFonts w:asciiTheme="majorHAnsi" w:hAnsiTheme="majorHAnsi" w:cstheme="majorHAnsi"/>
                          <w:sz w:val="18"/>
                          <w:szCs w:val="18"/>
                        </w:rPr>
                        <w:t>initial concerns form</w:t>
                      </w:r>
                    </w:p>
                    <w:p w14:paraId="0EBDA534" w14:textId="14862D14" w:rsidR="00E42980" w:rsidRPr="00163470" w:rsidRDefault="00E42980" w:rsidP="00EC0D05">
                      <w:pPr>
                        <w:pStyle w:val="ListParagraph"/>
                        <w:numPr>
                          <w:ilvl w:val="0"/>
                          <w:numId w:val="8"/>
                        </w:numPr>
                        <w:rPr>
                          <w:rFonts w:asciiTheme="majorHAnsi" w:hAnsiTheme="majorHAnsi" w:cstheme="majorHAnsi"/>
                          <w:sz w:val="18"/>
                          <w:szCs w:val="18"/>
                        </w:rPr>
                      </w:pPr>
                      <w:r>
                        <w:rPr>
                          <w:rFonts w:asciiTheme="majorHAnsi" w:hAnsiTheme="majorHAnsi" w:cstheme="majorHAnsi"/>
                          <w:sz w:val="18"/>
                          <w:szCs w:val="18"/>
                        </w:rPr>
                        <w:t>We follow a graduated response</w:t>
                      </w:r>
                      <w:r w:rsidR="00061810">
                        <w:rPr>
                          <w:rFonts w:asciiTheme="majorHAnsi" w:hAnsiTheme="majorHAnsi" w:cstheme="majorHAnsi"/>
                          <w:sz w:val="18"/>
                          <w:szCs w:val="18"/>
                        </w:rPr>
                        <w:t xml:space="preserve"> which includes:</w:t>
                      </w:r>
                    </w:p>
                    <w:p w14:paraId="1293F484" w14:textId="04A82276" w:rsidR="00BC03B8" w:rsidRPr="00163470" w:rsidRDefault="00627761" w:rsidP="00627761">
                      <w:pPr>
                        <w:pStyle w:val="ListParagraph"/>
                        <w:numPr>
                          <w:ilvl w:val="0"/>
                          <w:numId w:val="8"/>
                        </w:numPr>
                        <w:spacing w:after="0" w:line="240" w:lineRule="auto"/>
                        <w:rPr>
                          <w:rFonts w:asciiTheme="majorHAnsi" w:eastAsia="Times New Roman" w:hAnsiTheme="majorHAnsi" w:cstheme="majorHAnsi"/>
                          <w:sz w:val="18"/>
                          <w:szCs w:val="18"/>
                          <w:lang w:eastAsia="en-GB"/>
                        </w:rPr>
                      </w:pPr>
                      <w:r w:rsidRPr="00163470">
                        <w:rPr>
                          <w:rFonts w:asciiTheme="majorHAnsi" w:eastAsia="Times New Roman" w:hAnsiTheme="majorHAnsi" w:cstheme="majorHAnsi"/>
                          <w:sz w:val="18"/>
                          <w:szCs w:val="18"/>
                          <w:lang w:eastAsia="en-GB"/>
                        </w:rPr>
                        <w:t>Talk</w:t>
                      </w:r>
                      <w:r w:rsidR="00061810">
                        <w:rPr>
                          <w:rFonts w:asciiTheme="majorHAnsi" w:eastAsia="Times New Roman" w:hAnsiTheme="majorHAnsi" w:cstheme="majorHAnsi"/>
                          <w:sz w:val="18"/>
                          <w:szCs w:val="18"/>
                          <w:lang w:eastAsia="en-GB"/>
                        </w:rPr>
                        <w:t>ing</w:t>
                      </w:r>
                      <w:r w:rsidRPr="00163470">
                        <w:rPr>
                          <w:rFonts w:asciiTheme="majorHAnsi" w:eastAsia="Times New Roman" w:hAnsiTheme="majorHAnsi" w:cstheme="majorHAnsi"/>
                          <w:sz w:val="18"/>
                          <w:szCs w:val="18"/>
                          <w:lang w:eastAsia="en-GB"/>
                        </w:rPr>
                        <w:t xml:space="preserve"> to parents</w:t>
                      </w:r>
                    </w:p>
                    <w:p w14:paraId="12D9DD04" w14:textId="6339F3B4" w:rsidR="00627761" w:rsidRPr="00163470" w:rsidRDefault="00627761" w:rsidP="00627761">
                      <w:pPr>
                        <w:pStyle w:val="ListParagraph"/>
                        <w:numPr>
                          <w:ilvl w:val="0"/>
                          <w:numId w:val="8"/>
                        </w:numPr>
                        <w:spacing w:after="0" w:line="240" w:lineRule="auto"/>
                        <w:rPr>
                          <w:rFonts w:asciiTheme="majorHAnsi" w:eastAsia="Times New Roman" w:hAnsiTheme="majorHAnsi" w:cstheme="majorHAnsi"/>
                          <w:sz w:val="18"/>
                          <w:szCs w:val="18"/>
                          <w:lang w:eastAsia="en-GB"/>
                        </w:rPr>
                      </w:pPr>
                      <w:r w:rsidRPr="00163470">
                        <w:rPr>
                          <w:rFonts w:asciiTheme="majorHAnsi" w:eastAsia="Times New Roman" w:hAnsiTheme="majorHAnsi" w:cstheme="majorHAnsi"/>
                          <w:sz w:val="18"/>
                          <w:szCs w:val="18"/>
                          <w:lang w:eastAsia="en-GB"/>
                        </w:rPr>
                        <w:t xml:space="preserve">Ensure </w:t>
                      </w:r>
                      <w:r w:rsidR="00AB59EC" w:rsidRPr="00163470">
                        <w:rPr>
                          <w:rFonts w:asciiTheme="majorHAnsi" w:eastAsia="Times New Roman" w:hAnsiTheme="majorHAnsi" w:cstheme="majorHAnsi"/>
                          <w:sz w:val="18"/>
                          <w:szCs w:val="18"/>
                          <w:lang w:eastAsia="en-GB"/>
                        </w:rPr>
                        <w:t>quality first teaching is in place.</w:t>
                      </w:r>
                    </w:p>
                    <w:p w14:paraId="0E331F57" w14:textId="5F687E7B" w:rsidR="00627761" w:rsidRPr="00163470" w:rsidRDefault="007F7575" w:rsidP="00627761">
                      <w:pPr>
                        <w:pStyle w:val="ListParagraph"/>
                        <w:numPr>
                          <w:ilvl w:val="0"/>
                          <w:numId w:val="8"/>
                        </w:numPr>
                        <w:spacing w:after="0" w:line="240" w:lineRule="auto"/>
                        <w:rPr>
                          <w:rFonts w:asciiTheme="majorHAnsi" w:eastAsia="Times New Roman" w:hAnsiTheme="majorHAnsi" w:cstheme="majorHAnsi"/>
                          <w:sz w:val="18"/>
                          <w:szCs w:val="18"/>
                          <w:lang w:eastAsia="en-GB"/>
                        </w:rPr>
                      </w:pPr>
                      <w:r w:rsidRPr="00163470">
                        <w:rPr>
                          <w:rFonts w:asciiTheme="majorHAnsi" w:eastAsia="Times New Roman" w:hAnsiTheme="majorHAnsi" w:cstheme="majorHAnsi"/>
                          <w:sz w:val="18"/>
                          <w:szCs w:val="18"/>
                          <w:lang w:eastAsia="en-GB"/>
                        </w:rPr>
                        <w:t>SENCO will observe the child in class and offe</w:t>
                      </w:r>
                      <w:r w:rsidR="00F254C6" w:rsidRPr="00163470">
                        <w:rPr>
                          <w:rFonts w:asciiTheme="majorHAnsi" w:eastAsia="Times New Roman" w:hAnsiTheme="majorHAnsi" w:cstheme="majorHAnsi"/>
                          <w:sz w:val="18"/>
                          <w:szCs w:val="18"/>
                          <w:lang w:eastAsia="en-GB"/>
                        </w:rPr>
                        <w:t xml:space="preserve">r </w:t>
                      </w:r>
                      <w:r w:rsidRPr="00163470">
                        <w:rPr>
                          <w:rFonts w:asciiTheme="majorHAnsi" w:eastAsia="Times New Roman" w:hAnsiTheme="majorHAnsi" w:cstheme="majorHAnsi"/>
                          <w:sz w:val="18"/>
                          <w:szCs w:val="18"/>
                          <w:lang w:eastAsia="en-GB"/>
                        </w:rPr>
                        <w:t>advice</w:t>
                      </w:r>
                    </w:p>
                    <w:p w14:paraId="2AD475A1" w14:textId="08FF521D" w:rsidR="00F254C6" w:rsidRPr="00163470" w:rsidRDefault="00791789" w:rsidP="00627761">
                      <w:pPr>
                        <w:pStyle w:val="ListParagraph"/>
                        <w:numPr>
                          <w:ilvl w:val="0"/>
                          <w:numId w:val="8"/>
                        </w:numPr>
                        <w:spacing w:after="0" w:line="240" w:lineRule="auto"/>
                        <w:rPr>
                          <w:rFonts w:asciiTheme="majorHAnsi" w:eastAsia="Times New Roman" w:hAnsiTheme="majorHAnsi" w:cstheme="majorHAnsi"/>
                          <w:sz w:val="18"/>
                          <w:szCs w:val="18"/>
                          <w:lang w:eastAsia="en-GB"/>
                        </w:rPr>
                      </w:pPr>
                      <w:r w:rsidRPr="00163470">
                        <w:rPr>
                          <w:rFonts w:asciiTheme="majorHAnsi" w:eastAsia="Times New Roman" w:hAnsiTheme="majorHAnsi" w:cstheme="majorHAnsi"/>
                          <w:sz w:val="18"/>
                          <w:szCs w:val="18"/>
                          <w:lang w:eastAsia="en-GB"/>
                        </w:rPr>
                        <w:t>Cycles of assess, plan, do review</w:t>
                      </w:r>
                    </w:p>
                    <w:p w14:paraId="346FD521" w14:textId="4B7CFFD8" w:rsidR="00791789" w:rsidRPr="00163470" w:rsidRDefault="00791789" w:rsidP="00627761">
                      <w:pPr>
                        <w:pStyle w:val="ListParagraph"/>
                        <w:numPr>
                          <w:ilvl w:val="0"/>
                          <w:numId w:val="8"/>
                        </w:numPr>
                        <w:spacing w:after="0" w:line="240" w:lineRule="auto"/>
                        <w:rPr>
                          <w:rFonts w:asciiTheme="majorHAnsi" w:eastAsia="Times New Roman" w:hAnsiTheme="majorHAnsi" w:cstheme="majorHAnsi"/>
                          <w:sz w:val="18"/>
                          <w:szCs w:val="18"/>
                          <w:lang w:eastAsia="en-GB"/>
                        </w:rPr>
                      </w:pPr>
                      <w:r w:rsidRPr="00163470">
                        <w:rPr>
                          <w:rFonts w:asciiTheme="majorHAnsi" w:eastAsia="Times New Roman" w:hAnsiTheme="majorHAnsi" w:cstheme="majorHAnsi"/>
                          <w:sz w:val="18"/>
                          <w:szCs w:val="18"/>
                          <w:lang w:eastAsia="en-GB"/>
                        </w:rPr>
                        <w:t>Interventions</w:t>
                      </w:r>
                    </w:p>
                    <w:p w14:paraId="00E8FB29" w14:textId="001B0853" w:rsidR="007F7575" w:rsidRPr="00163470" w:rsidRDefault="007F7575" w:rsidP="00627761">
                      <w:pPr>
                        <w:pStyle w:val="ListParagraph"/>
                        <w:numPr>
                          <w:ilvl w:val="0"/>
                          <w:numId w:val="8"/>
                        </w:numPr>
                        <w:spacing w:after="0" w:line="240" w:lineRule="auto"/>
                        <w:rPr>
                          <w:rFonts w:asciiTheme="majorHAnsi" w:eastAsia="Times New Roman" w:hAnsiTheme="majorHAnsi" w:cstheme="majorHAnsi"/>
                          <w:sz w:val="18"/>
                          <w:szCs w:val="18"/>
                          <w:lang w:eastAsia="en-GB"/>
                        </w:rPr>
                      </w:pPr>
                      <w:r w:rsidRPr="00163470">
                        <w:rPr>
                          <w:rFonts w:asciiTheme="majorHAnsi" w:eastAsia="Times New Roman" w:hAnsiTheme="majorHAnsi" w:cstheme="majorHAnsi"/>
                          <w:sz w:val="18"/>
                          <w:szCs w:val="18"/>
                          <w:lang w:eastAsia="en-GB"/>
                        </w:rPr>
                        <w:t>Discussions around placing the child on the SEN register, and possible referrals to outside agencies</w:t>
                      </w:r>
                    </w:p>
                  </w:txbxContent>
                </v:textbox>
                <w10:wrap type="square"/>
              </v:shape>
            </w:pict>
          </mc:Fallback>
        </mc:AlternateContent>
      </w:r>
      <w:r w:rsidR="00710396" w:rsidRPr="00456AD4">
        <w:rPr>
          <w:rFonts w:ascii="Century Gothic" w:hAnsi="Century Gothic"/>
          <w:b/>
          <w:noProof/>
          <w:sz w:val="18"/>
          <w:szCs w:val="18"/>
          <w:lang w:eastAsia="en-GB"/>
        </w:rPr>
        <mc:AlternateContent>
          <mc:Choice Requires="wps">
            <w:drawing>
              <wp:anchor distT="45720" distB="45720" distL="114300" distR="114300" simplePos="0" relativeHeight="251656192" behindDoc="0" locked="0" layoutInCell="1" allowOverlap="1" wp14:anchorId="6BAFF66E" wp14:editId="014E980F">
                <wp:simplePos x="0" y="0"/>
                <wp:positionH relativeFrom="page">
                  <wp:posOffset>7829550</wp:posOffset>
                </wp:positionH>
                <wp:positionV relativeFrom="paragraph">
                  <wp:posOffset>2392045</wp:posOffset>
                </wp:positionV>
                <wp:extent cx="2606675" cy="2324100"/>
                <wp:effectExtent l="0" t="0" r="22225" b="28575"/>
                <wp:wrapThrough wrapText="bothSides">
                  <wp:wrapPolygon edited="0">
                    <wp:start x="0" y="0"/>
                    <wp:lineTo x="0" y="21689"/>
                    <wp:lineTo x="21626" y="21689"/>
                    <wp:lineTo x="21626"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2324100"/>
                        </a:xfrm>
                        <a:prstGeom prst="rect">
                          <a:avLst/>
                        </a:prstGeom>
                        <a:solidFill>
                          <a:srgbClr val="FFFFFF"/>
                        </a:solidFill>
                        <a:ln w="9525">
                          <a:solidFill>
                            <a:srgbClr val="000000"/>
                          </a:solidFill>
                          <a:miter lim="800000"/>
                          <a:headEnd/>
                          <a:tailEnd/>
                        </a:ln>
                      </wps:spPr>
                      <wps:txbx>
                        <w:txbxContent>
                          <w:p w14:paraId="52F8A3BC" w14:textId="77777777" w:rsidR="00435C48" w:rsidRDefault="000E4984" w:rsidP="00435C48">
                            <w:pPr>
                              <w:pStyle w:val="NoSpacing"/>
                              <w:rPr>
                                <w:rFonts w:asciiTheme="majorHAnsi" w:hAnsiTheme="majorHAnsi" w:cstheme="majorHAnsi"/>
                                <w:b/>
                                <w:sz w:val="24"/>
                                <w:szCs w:val="24"/>
                              </w:rPr>
                            </w:pPr>
                            <w:r w:rsidRPr="00163470">
                              <w:rPr>
                                <w:rFonts w:asciiTheme="majorHAnsi" w:hAnsiTheme="majorHAnsi" w:cstheme="majorHAnsi"/>
                                <w:b/>
                                <w:sz w:val="24"/>
                                <w:szCs w:val="24"/>
                              </w:rPr>
                              <w:t xml:space="preserve">Our </w:t>
                            </w:r>
                            <w:r w:rsidR="00627761" w:rsidRPr="00163470">
                              <w:rPr>
                                <w:rFonts w:asciiTheme="majorHAnsi" w:hAnsiTheme="majorHAnsi" w:cstheme="majorHAnsi"/>
                                <w:b/>
                                <w:sz w:val="24"/>
                                <w:szCs w:val="24"/>
                              </w:rPr>
                              <w:t>SENCO</w:t>
                            </w:r>
                            <w:r w:rsidR="00791789" w:rsidRPr="00163470">
                              <w:rPr>
                                <w:rFonts w:asciiTheme="majorHAnsi" w:hAnsiTheme="majorHAnsi" w:cstheme="majorHAnsi"/>
                                <w:b/>
                                <w:sz w:val="24"/>
                                <w:szCs w:val="24"/>
                              </w:rPr>
                              <w:t xml:space="preserve"> – Miss Brown</w:t>
                            </w:r>
                          </w:p>
                          <w:p w14:paraId="54CF76BE" w14:textId="67818E47" w:rsidR="00435C48" w:rsidRPr="00BC6395" w:rsidRDefault="00435C48" w:rsidP="00435C48">
                            <w:pPr>
                              <w:pStyle w:val="NoSpacing"/>
                              <w:rPr>
                                <w:rFonts w:asciiTheme="majorHAnsi" w:hAnsiTheme="majorHAnsi" w:cstheme="majorHAnsi"/>
                                <w:b/>
                                <w:bCs/>
                              </w:rPr>
                            </w:pPr>
                            <w:r w:rsidRPr="00435C48">
                              <w:rPr>
                                <w:rFonts w:asciiTheme="majorHAnsi" w:hAnsiTheme="majorHAnsi" w:cstheme="majorHAnsi"/>
                              </w:rPr>
                              <w:t xml:space="preserve"> </w:t>
                            </w:r>
                            <w:r w:rsidRPr="00BC6395">
                              <w:rPr>
                                <w:rFonts w:asciiTheme="majorHAnsi" w:hAnsiTheme="majorHAnsi" w:cstheme="majorHAnsi"/>
                                <w:b/>
                                <w:bCs/>
                              </w:rPr>
                              <w:t xml:space="preserve">Our SEND governor is - </w:t>
                            </w:r>
                          </w:p>
                          <w:p w14:paraId="5FD52764" w14:textId="075D472A" w:rsidR="00850E44" w:rsidRPr="00C64760" w:rsidRDefault="00791789" w:rsidP="001373BC">
                            <w:pPr>
                              <w:pStyle w:val="NoSpacing"/>
                              <w:rPr>
                                <w:rFonts w:asciiTheme="majorHAnsi" w:hAnsiTheme="majorHAnsi" w:cstheme="majorHAnsi"/>
                                <w:bCs/>
                                <w:sz w:val="24"/>
                                <w:szCs w:val="24"/>
                              </w:rPr>
                            </w:pPr>
                            <w:r w:rsidRPr="00C64760">
                              <w:rPr>
                                <w:rFonts w:asciiTheme="majorHAnsi" w:hAnsiTheme="majorHAnsi" w:cstheme="majorHAnsi"/>
                                <w:bCs/>
                                <w:sz w:val="24"/>
                                <w:szCs w:val="24"/>
                              </w:rPr>
                              <w:t>Miss brown</w:t>
                            </w:r>
                            <w:r w:rsidR="007F7575" w:rsidRPr="00C64760">
                              <w:rPr>
                                <w:rFonts w:asciiTheme="majorHAnsi" w:hAnsiTheme="majorHAnsi" w:cstheme="majorHAnsi"/>
                                <w:bCs/>
                                <w:sz w:val="24"/>
                                <w:szCs w:val="24"/>
                              </w:rPr>
                              <w:t xml:space="preserve"> works closely with o</w:t>
                            </w:r>
                            <w:r w:rsidR="00652BE8" w:rsidRPr="00C64760">
                              <w:rPr>
                                <w:rFonts w:asciiTheme="majorHAnsi" w:hAnsiTheme="majorHAnsi" w:cstheme="majorHAnsi"/>
                                <w:bCs/>
                                <w:sz w:val="24"/>
                                <w:szCs w:val="24"/>
                              </w:rPr>
                              <w:t xml:space="preserve">utside </w:t>
                            </w:r>
                            <w:r w:rsidR="007F7575" w:rsidRPr="00C64760">
                              <w:rPr>
                                <w:rFonts w:asciiTheme="majorHAnsi" w:hAnsiTheme="majorHAnsi" w:cstheme="majorHAnsi"/>
                                <w:bCs/>
                                <w:sz w:val="24"/>
                                <w:szCs w:val="24"/>
                              </w:rPr>
                              <w:t>agencies, includin</w:t>
                            </w:r>
                            <w:r w:rsidR="00850E44" w:rsidRPr="00C64760">
                              <w:rPr>
                                <w:rFonts w:asciiTheme="majorHAnsi" w:hAnsiTheme="majorHAnsi" w:cstheme="majorHAnsi"/>
                                <w:bCs/>
                                <w:sz w:val="24"/>
                                <w:szCs w:val="24"/>
                              </w:rPr>
                              <w:t>g</w:t>
                            </w:r>
                            <w:r w:rsidRPr="00C64760">
                              <w:rPr>
                                <w:rFonts w:asciiTheme="majorHAnsi" w:hAnsiTheme="majorHAnsi" w:cstheme="majorHAnsi"/>
                                <w:bCs/>
                                <w:sz w:val="24"/>
                                <w:szCs w:val="24"/>
                              </w:rPr>
                              <w:t>:</w:t>
                            </w:r>
                          </w:p>
                          <w:p w14:paraId="39C6EEE4" w14:textId="3E510854" w:rsidR="007F7575" w:rsidRPr="00163470" w:rsidRDefault="007F7575" w:rsidP="001373BC">
                            <w:pPr>
                              <w:pStyle w:val="NoSpacing"/>
                              <w:rPr>
                                <w:rFonts w:asciiTheme="majorHAnsi" w:hAnsiTheme="majorHAnsi" w:cstheme="majorHAnsi"/>
                                <w:sz w:val="24"/>
                                <w:szCs w:val="24"/>
                              </w:rPr>
                            </w:pPr>
                            <w:r w:rsidRPr="00163470">
                              <w:rPr>
                                <w:rFonts w:asciiTheme="majorHAnsi" w:hAnsiTheme="majorHAnsi" w:cstheme="majorHAnsi"/>
                                <w:sz w:val="24"/>
                                <w:szCs w:val="24"/>
                              </w:rPr>
                              <w:t>Educational Psychologist</w:t>
                            </w:r>
                          </w:p>
                          <w:p w14:paraId="2305251C" w14:textId="5282BEFB" w:rsidR="007F7575" w:rsidRPr="00163470" w:rsidRDefault="007F7575" w:rsidP="001373BC">
                            <w:pPr>
                              <w:pStyle w:val="NoSpacing"/>
                              <w:rPr>
                                <w:rFonts w:asciiTheme="majorHAnsi" w:hAnsiTheme="majorHAnsi" w:cstheme="majorHAnsi"/>
                                <w:sz w:val="24"/>
                                <w:szCs w:val="24"/>
                              </w:rPr>
                            </w:pPr>
                            <w:r w:rsidRPr="00163470">
                              <w:rPr>
                                <w:rFonts w:asciiTheme="majorHAnsi" w:hAnsiTheme="majorHAnsi" w:cstheme="majorHAnsi"/>
                                <w:sz w:val="24"/>
                                <w:szCs w:val="24"/>
                              </w:rPr>
                              <w:t>School nurse service</w:t>
                            </w:r>
                          </w:p>
                          <w:p w14:paraId="7CE58CD4" w14:textId="65AC3C0D" w:rsidR="007F7575" w:rsidRPr="00163470" w:rsidRDefault="007F7575" w:rsidP="001373BC">
                            <w:pPr>
                              <w:pStyle w:val="NoSpacing"/>
                              <w:rPr>
                                <w:rFonts w:asciiTheme="majorHAnsi" w:hAnsiTheme="majorHAnsi" w:cstheme="majorHAnsi"/>
                                <w:sz w:val="24"/>
                                <w:szCs w:val="24"/>
                              </w:rPr>
                            </w:pPr>
                            <w:r w:rsidRPr="00163470">
                              <w:rPr>
                                <w:rFonts w:asciiTheme="majorHAnsi" w:hAnsiTheme="majorHAnsi" w:cstheme="majorHAnsi"/>
                                <w:sz w:val="24"/>
                                <w:szCs w:val="24"/>
                              </w:rPr>
                              <w:t>Local SEND team</w:t>
                            </w:r>
                          </w:p>
                          <w:p w14:paraId="1B88ADFE" w14:textId="7DD9C9E8" w:rsidR="007F7575" w:rsidRPr="00163470" w:rsidRDefault="007F7575" w:rsidP="001373BC">
                            <w:pPr>
                              <w:pStyle w:val="NoSpacing"/>
                              <w:rPr>
                                <w:rFonts w:asciiTheme="majorHAnsi" w:hAnsiTheme="majorHAnsi" w:cstheme="majorHAnsi"/>
                                <w:sz w:val="24"/>
                                <w:szCs w:val="24"/>
                              </w:rPr>
                            </w:pPr>
                            <w:r w:rsidRPr="00163470">
                              <w:rPr>
                                <w:rFonts w:asciiTheme="majorHAnsi" w:hAnsiTheme="majorHAnsi" w:cstheme="majorHAnsi"/>
                                <w:sz w:val="24"/>
                                <w:szCs w:val="24"/>
                              </w:rPr>
                              <w:t>Speech and language services</w:t>
                            </w:r>
                          </w:p>
                          <w:p w14:paraId="66417770" w14:textId="77777777" w:rsidR="00C53D2C" w:rsidRPr="00163470" w:rsidRDefault="00652BE8" w:rsidP="003C61DE">
                            <w:pPr>
                              <w:pStyle w:val="NoSpacing"/>
                              <w:rPr>
                                <w:rFonts w:asciiTheme="majorHAnsi" w:hAnsiTheme="majorHAnsi" w:cstheme="majorHAnsi"/>
                                <w:sz w:val="24"/>
                                <w:szCs w:val="24"/>
                              </w:rPr>
                            </w:pPr>
                            <w:r w:rsidRPr="00163470">
                              <w:rPr>
                                <w:rFonts w:asciiTheme="majorHAnsi" w:hAnsiTheme="majorHAnsi" w:cstheme="majorHAnsi"/>
                                <w:sz w:val="24"/>
                                <w:szCs w:val="24"/>
                              </w:rPr>
                              <w:t>Teacher for the deaf</w:t>
                            </w:r>
                          </w:p>
                          <w:p w14:paraId="52C2D094" w14:textId="4B2EE21D" w:rsidR="003C61DE" w:rsidRPr="00163470" w:rsidRDefault="00C53D2C" w:rsidP="00754A81">
                            <w:pPr>
                              <w:pStyle w:val="NoSpacing"/>
                              <w:rPr>
                                <w:rFonts w:asciiTheme="majorHAnsi" w:hAnsiTheme="majorHAnsi" w:cstheme="majorHAnsi"/>
                                <w:sz w:val="24"/>
                                <w:szCs w:val="24"/>
                              </w:rPr>
                            </w:pPr>
                            <w:r w:rsidRPr="00163470">
                              <w:rPr>
                                <w:rFonts w:asciiTheme="majorHAnsi" w:hAnsiTheme="majorHAnsi" w:cstheme="majorHAnsi"/>
                                <w:sz w:val="24"/>
                                <w:szCs w:val="24"/>
                              </w:rPr>
                              <w:t xml:space="preserve">Inclusion </w:t>
                            </w:r>
                            <w:r w:rsidR="00163470" w:rsidRPr="00163470">
                              <w:rPr>
                                <w:rFonts w:asciiTheme="majorHAnsi" w:hAnsiTheme="majorHAnsi" w:cstheme="majorHAnsi"/>
                                <w:sz w:val="24"/>
                                <w:szCs w:val="24"/>
                              </w:rPr>
                              <w:t>Support specialist teacher</w:t>
                            </w:r>
                            <w:r w:rsidR="00754A81">
                              <w:rPr>
                                <w:rFonts w:asciiTheme="majorHAnsi" w:hAnsiTheme="majorHAnsi" w:cstheme="majorHAnsi"/>
                                <w:sz w:val="24"/>
                                <w:szCs w:val="24"/>
                              </w:rPr>
                              <w:t>: Petra Turton</w:t>
                            </w:r>
                          </w:p>
                          <w:p w14:paraId="23F65282" w14:textId="4EFA13F2" w:rsidR="00652BE8" w:rsidRPr="00652BE8" w:rsidRDefault="00652BE8" w:rsidP="001373BC">
                            <w:pPr>
                              <w:pStyle w:val="NoSpacing"/>
                              <w:rPr>
                                <w:rFonts w:ascii="Century Gothic" w:hAnsi="Century Gothic"/>
                                <w:sz w:val="16"/>
                                <w:szCs w:val="16"/>
                              </w:rPr>
                            </w:pPr>
                          </w:p>
                          <w:p w14:paraId="08A0AD66" w14:textId="77777777" w:rsidR="007F7575" w:rsidRPr="001C218D" w:rsidRDefault="007F7575" w:rsidP="001C218D">
                            <w:pPr>
                              <w:rPr>
                                <w:rFonts w:ascii="Century Gothic" w:hAnsi="Century Gothic" w:cs="Arial"/>
                                <w:b/>
                                <w:i/>
                                <w:sz w:val="18"/>
                                <w:szCs w:val="18"/>
                              </w:rPr>
                            </w:pPr>
                          </w:p>
                          <w:p w14:paraId="0F11C51E" w14:textId="77777777" w:rsidR="00C535A8" w:rsidRPr="006521E3" w:rsidRDefault="00C535A8" w:rsidP="00C535A8">
                            <w:pPr>
                              <w:ind w:left="360"/>
                              <w:rPr>
                                <w:rFonts w:ascii="Century Gothic" w:hAnsi="Century Gothic"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FF66E" id="Text Box 3" o:spid="_x0000_s1030" type="#_x0000_t202" style="position:absolute;margin-left:616.5pt;margin-top:188.35pt;width:205.25pt;height:183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">
                <v:textbox>
                  <w:txbxContent>
                    <w:p w14:paraId="52F8A3BC" w14:textId="77777777" w:rsidR="00435C48" w:rsidRDefault="000E4984" w:rsidP="00435C48">
                      <w:pPr>
                        <w:pStyle w:val="NoSpacing"/>
                        <w:rPr>
                          <w:rFonts w:asciiTheme="majorHAnsi" w:hAnsiTheme="majorHAnsi" w:cstheme="majorHAnsi"/>
                          <w:b/>
                          <w:sz w:val="24"/>
                          <w:szCs w:val="24"/>
                        </w:rPr>
                      </w:pPr>
                      <w:r w:rsidRPr="00163470">
                        <w:rPr>
                          <w:rFonts w:asciiTheme="majorHAnsi" w:hAnsiTheme="majorHAnsi" w:cstheme="majorHAnsi"/>
                          <w:b/>
                          <w:sz w:val="24"/>
                          <w:szCs w:val="24"/>
                        </w:rPr>
                        <w:t xml:space="preserve">Our </w:t>
                      </w:r>
                      <w:r w:rsidR="00627761" w:rsidRPr="00163470">
                        <w:rPr>
                          <w:rFonts w:asciiTheme="majorHAnsi" w:hAnsiTheme="majorHAnsi" w:cstheme="majorHAnsi"/>
                          <w:b/>
                          <w:sz w:val="24"/>
                          <w:szCs w:val="24"/>
                        </w:rPr>
                        <w:t>SENCO</w:t>
                      </w:r>
                      <w:r w:rsidR="00791789" w:rsidRPr="00163470">
                        <w:rPr>
                          <w:rFonts w:asciiTheme="majorHAnsi" w:hAnsiTheme="majorHAnsi" w:cstheme="majorHAnsi"/>
                          <w:b/>
                          <w:sz w:val="24"/>
                          <w:szCs w:val="24"/>
                        </w:rPr>
                        <w:t xml:space="preserve"> – Miss Brown</w:t>
                      </w:r>
                    </w:p>
                    <w:p w14:paraId="54CF76BE" w14:textId="67818E47" w:rsidR="00435C48" w:rsidRPr="00BC6395" w:rsidRDefault="00435C48" w:rsidP="00435C48">
                      <w:pPr>
                        <w:pStyle w:val="NoSpacing"/>
                        <w:rPr>
                          <w:rFonts w:asciiTheme="majorHAnsi" w:hAnsiTheme="majorHAnsi" w:cstheme="majorHAnsi"/>
                          <w:b/>
                          <w:bCs/>
                        </w:rPr>
                      </w:pPr>
                      <w:r w:rsidRPr="00435C48">
                        <w:rPr>
                          <w:rFonts w:asciiTheme="majorHAnsi" w:hAnsiTheme="majorHAnsi" w:cstheme="majorHAnsi"/>
                        </w:rPr>
                        <w:t xml:space="preserve"> </w:t>
                      </w:r>
                      <w:r w:rsidRPr="00BC6395">
                        <w:rPr>
                          <w:rFonts w:asciiTheme="majorHAnsi" w:hAnsiTheme="majorHAnsi" w:cstheme="majorHAnsi"/>
                          <w:b/>
                          <w:bCs/>
                        </w:rPr>
                        <w:t xml:space="preserve">Our SEND governor is - </w:t>
                      </w:r>
                    </w:p>
                    <w:p w14:paraId="5FD52764" w14:textId="075D472A" w:rsidR="00850E44" w:rsidRPr="00C64760" w:rsidRDefault="00791789" w:rsidP="001373BC">
                      <w:pPr>
                        <w:pStyle w:val="NoSpacing"/>
                        <w:rPr>
                          <w:rFonts w:asciiTheme="majorHAnsi" w:hAnsiTheme="majorHAnsi" w:cstheme="majorHAnsi"/>
                          <w:bCs/>
                          <w:sz w:val="24"/>
                          <w:szCs w:val="24"/>
                        </w:rPr>
                      </w:pPr>
                      <w:r w:rsidRPr="00C64760">
                        <w:rPr>
                          <w:rFonts w:asciiTheme="majorHAnsi" w:hAnsiTheme="majorHAnsi" w:cstheme="majorHAnsi"/>
                          <w:bCs/>
                          <w:sz w:val="24"/>
                          <w:szCs w:val="24"/>
                        </w:rPr>
                        <w:t>Miss brown</w:t>
                      </w:r>
                      <w:r w:rsidR="007F7575" w:rsidRPr="00C64760">
                        <w:rPr>
                          <w:rFonts w:asciiTheme="majorHAnsi" w:hAnsiTheme="majorHAnsi" w:cstheme="majorHAnsi"/>
                          <w:bCs/>
                          <w:sz w:val="24"/>
                          <w:szCs w:val="24"/>
                        </w:rPr>
                        <w:t xml:space="preserve"> works closely with o</w:t>
                      </w:r>
                      <w:r w:rsidR="00652BE8" w:rsidRPr="00C64760">
                        <w:rPr>
                          <w:rFonts w:asciiTheme="majorHAnsi" w:hAnsiTheme="majorHAnsi" w:cstheme="majorHAnsi"/>
                          <w:bCs/>
                          <w:sz w:val="24"/>
                          <w:szCs w:val="24"/>
                        </w:rPr>
                        <w:t xml:space="preserve">utside </w:t>
                      </w:r>
                      <w:r w:rsidR="007F7575" w:rsidRPr="00C64760">
                        <w:rPr>
                          <w:rFonts w:asciiTheme="majorHAnsi" w:hAnsiTheme="majorHAnsi" w:cstheme="majorHAnsi"/>
                          <w:bCs/>
                          <w:sz w:val="24"/>
                          <w:szCs w:val="24"/>
                        </w:rPr>
                        <w:t>agencies, includin</w:t>
                      </w:r>
                      <w:r w:rsidR="00850E44" w:rsidRPr="00C64760">
                        <w:rPr>
                          <w:rFonts w:asciiTheme="majorHAnsi" w:hAnsiTheme="majorHAnsi" w:cstheme="majorHAnsi"/>
                          <w:bCs/>
                          <w:sz w:val="24"/>
                          <w:szCs w:val="24"/>
                        </w:rPr>
                        <w:t>g</w:t>
                      </w:r>
                      <w:r w:rsidRPr="00C64760">
                        <w:rPr>
                          <w:rFonts w:asciiTheme="majorHAnsi" w:hAnsiTheme="majorHAnsi" w:cstheme="majorHAnsi"/>
                          <w:bCs/>
                          <w:sz w:val="24"/>
                          <w:szCs w:val="24"/>
                        </w:rPr>
                        <w:t>:</w:t>
                      </w:r>
                    </w:p>
                    <w:p w14:paraId="39C6EEE4" w14:textId="3E510854" w:rsidR="007F7575" w:rsidRPr="00163470" w:rsidRDefault="007F7575" w:rsidP="001373BC">
                      <w:pPr>
                        <w:pStyle w:val="NoSpacing"/>
                        <w:rPr>
                          <w:rFonts w:asciiTheme="majorHAnsi" w:hAnsiTheme="majorHAnsi" w:cstheme="majorHAnsi"/>
                          <w:sz w:val="24"/>
                          <w:szCs w:val="24"/>
                        </w:rPr>
                      </w:pPr>
                      <w:r w:rsidRPr="00163470">
                        <w:rPr>
                          <w:rFonts w:asciiTheme="majorHAnsi" w:hAnsiTheme="majorHAnsi" w:cstheme="majorHAnsi"/>
                          <w:sz w:val="24"/>
                          <w:szCs w:val="24"/>
                        </w:rPr>
                        <w:t>Educational Psychologist</w:t>
                      </w:r>
                    </w:p>
                    <w:p w14:paraId="2305251C" w14:textId="5282BEFB" w:rsidR="007F7575" w:rsidRPr="00163470" w:rsidRDefault="007F7575" w:rsidP="001373BC">
                      <w:pPr>
                        <w:pStyle w:val="NoSpacing"/>
                        <w:rPr>
                          <w:rFonts w:asciiTheme="majorHAnsi" w:hAnsiTheme="majorHAnsi" w:cstheme="majorHAnsi"/>
                          <w:sz w:val="24"/>
                          <w:szCs w:val="24"/>
                        </w:rPr>
                      </w:pPr>
                      <w:r w:rsidRPr="00163470">
                        <w:rPr>
                          <w:rFonts w:asciiTheme="majorHAnsi" w:hAnsiTheme="majorHAnsi" w:cstheme="majorHAnsi"/>
                          <w:sz w:val="24"/>
                          <w:szCs w:val="24"/>
                        </w:rPr>
                        <w:t>School nurse service</w:t>
                      </w:r>
                    </w:p>
                    <w:p w14:paraId="7CE58CD4" w14:textId="65AC3C0D" w:rsidR="007F7575" w:rsidRPr="00163470" w:rsidRDefault="007F7575" w:rsidP="001373BC">
                      <w:pPr>
                        <w:pStyle w:val="NoSpacing"/>
                        <w:rPr>
                          <w:rFonts w:asciiTheme="majorHAnsi" w:hAnsiTheme="majorHAnsi" w:cstheme="majorHAnsi"/>
                          <w:sz w:val="24"/>
                          <w:szCs w:val="24"/>
                        </w:rPr>
                      </w:pPr>
                      <w:r w:rsidRPr="00163470">
                        <w:rPr>
                          <w:rFonts w:asciiTheme="majorHAnsi" w:hAnsiTheme="majorHAnsi" w:cstheme="majorHAnsi"/>
                          <w:sz w:val="24"/>
                          <w:szCs w:val="24"/>
                        </w:rPr>
                        <w:t>Local SEND team</w:t>
                      </w:r>
                    </w:p>
                    <w:p w14:paraId="1B88ADFE" w14:textId="7DD9C9E8" w:rsidR="007F7575" w:rsidRPr="00163470" w:rsidRDefault="007F7575" w:rsidP="001373BC">
                      <w:pPr>
                        <w:pStyle w:val="NoSpacing"/>
                        <w:rPr>
                          <w:rFonts w:asciiTheme="majorHAnsi" w:hAnsiTheme="majorHAnsi" w:cstheme="majorHAnsi"/>
                          <w:sz w:val="24"/>
                          <w:szCs w:val="24"/>
                        </w:rPr>
                      </w:pPr>
                      <w:r w:rsidRPr="00163470">
                        <w:rPr>
                          <w:rFonts w:asciiTheme="majorHAnsi" w:hAnsiTheme="majorHAnsi" w:cstheme="majorHAnsi"/>
                          <w:sz w:val="24"/>
                          <w:szCs w:val="24"/>
                        </w:rPr>
                        <w:t>Speech and language services</w:t>
                      </w:r>
                    </w:p>
                    <w:p w14:paraId="66417770" w14:textId="77777777" w:rsidR="00C53D2C" w:rsidRPr="00163470" w:rsidRDefault="00652BE8" w:rsidP="003C61DE">
                      <w:pPr>
                        <w:pStyle w:val="NoSpacing"/>
                        <w:rPr>
                          <w:rFonts w:asciiTheme="majorHAnsi" w:hAnsiTheme="majorHAnsi" w:cstheme="majorHAnsi"/>
                          <w:sz w:val="24"/>
                          <w:szCs w:val="24"/>
                        </w:rPr>
                      </w:pPr>
                      <w:r w:rsidRPr="00163470">
                        <w:rPr>
                          <w:rFonts w:asciiTheme="majorHAnsi" w:hAnsiTheme="majorHAnsi" w:cstheme="majorHAnsi"/>
                          <w:sz w:val="24"/>
                          <w:szCs w:val="24"/>
                        </w:rPr>
                        <w:t>Teacher for the deaf</w:t>
                      </w:r>
                    </w:p>
                    <w:p w14:paraId="52C2D094" w14:textId="4B2EE21D" w:rsidR="003C61DE" w:rsidRPr="00163470" w:rsidRDefault="00C53D2C" w:rsidP="00754A81">
                      <w:pPr>
                        <w:pStyle w:val="NoSpacing"/>
                        <w:rPr>
                          <w:rFonts w:asciiTheme="majorHAnsi" w:hAnsiTheme="majorHAnsi" w:cstheme="majorHAnsi"/>
                          <w:sz w:val="24"/>
                          <w:szCs w:val="24"/>
                        </w:rPr>
                      </w:pPr>
                      <w:r w:rsidRPr="00163470">
                        <w:rPr>
                          <w:rFonts w:asciiTheme="majorHAnsi" w:hAnsiTheme="majorHAnsi" w:cstheme="majorHAnsi"/>
                          <w:sz w:val="24"/>
                          <w:szCs w:val="24"/>
                        </w:rPr>
                        <w:t xml:space="preserve">Inclusion </w:t>
                      </w:r>
                      <w:r w:rsidR="00163470" w:rsidRPr="00163470">
                        <w:rPr>
                          <w:rFonts w:asciiTheme="majorHAnsi" w:hAnsiTheme="majorHAnsi" w:cstheme="majorHAnsi"/>
                          <w:sz w:val="24"/>
                          <w:szCs w:val="24"/>
                        </w:rPr>
                        <w:t>Support specialist teacher</w:t>
                      </w:r>
                      <w:r w:rsidR="00754A81">
                        <w:rPr>
                          <w:rFonts w:asciiTheme="majorHAnsi" w:hAnsiTheme="majorHAnsi" w:cstheme="majorHAnsi"/>
                          <w:sz w:val="24"/>
                          <w:szCs w:val="24"/>
                        </w:rPr>
                        <w:t>: Petra Turton</w:t>
                      </w:r>
                    </w:p>
                    <w:p w14:paraId="23F65282" w14:textId="4EFA13F2" w:rsidR="00652BE8" w:rsidRPr="00652BE8" w:rsidRDefault="00652BE8" w:rsidP="001373BC">
                      <w:pPr>
                        <w:pStyle w:val="NoSpacing"/>
                        <w:rPr>
                          <w:rFonts w:ascii="Century Gothic" w:hAnsi="Century Gothic"/>
                          <w:sz w:val="16"/>
                          <w:szCs w:val="16"/>
                        </w:rPr>
                      </w:pPr>
                    </w:p>
                    <w:p w14:paraId="08A0AD66" w14:textId="77777777" w:rsidR="007F7575" w:rsidRPr="001C218D" w:rsidRDefault="007F7575" w:rsidP="001C218D">
                      <w:pPr>
                        <w:rPr>
                          <w:rFonts w:ascii="Century Gothic" w:hAnsi="Century Gothic" w:cs="Arial"/>
                          <w:b/>
                          <w:i/>
                          <w:sz w:val="18"/>
                          <w:szCs w:val="18"/>
                        </w:rPr>
                      </w:pPr>
                    </w:p>
                    <w:p w14:paraId="0F11C51E" w14:textId="77777777" w:rsidR="00C535A8" w:rsidRPr="006521E3" w:rsidRDefault="00C535A8" w:rsidP="00C535A8">
                      <w:pPr>
                        <w:ind w:left="360"/>
                        <w:rPr>
                          <w:rFonts w:ascii="Century Gothic" w:hAnsi="Century Gothic" w:cs="Arial"/>
                          <w:sz w:val="18"/>
                          <w:szCs w:val="18"/>
                        </w:rPr>
                      </w:pPr>
                    </w:p>
                  </w:txbxContent>
                </v:textbox>
                <w10:wrap type="through" anchorx="page"/>
              </v:shape>
            </w:pict>
          </mc:Fallback>
        </mc:AlternateContent>
      </w:r>
      <w:r w:rsidR="00435C48" w:rsidRPr="00456AD4">
        <w:rPr>
          <w:rFonts w:ascii="Century Gothic" w:hAnsi="Century Gothic"/>
          <w:b/>
          <w:noProof/>
          <w:sz w:val="18"/>
          <w:szCs w:val="18"/>
          <w:lang w:eastAsia="en-GB"/>
        </w:rPr>
        <mc:AlternateContent>
          <mc:Choice Requires="wps">
            <w:drawing>
              <wp:anchor distT="45720" distB="45720" distL="114300" distR="114300" simplePos="0" relativeHeight="251631616" behindDoc="0" locked="0" layoutInCell="1" allowOverlap="1" wp14:anchorId="5B8A44DD" wp14:editId="1B054B6E">
                <wp:simplePos x="0" y="0"/>
                <wp:positionH relativeFrom="page">
                  <wp:posOffset>6824980</wp:posOffset>
                </wp:positionH>
                <wp:positionV relativeFrom="paragraph">
                  <wp:posOffset>5164455</wp:posOffset>
                </wp:positionV>
                <wp:extent cx="3696335" cy="1133475"/>
                <wp:effectExtent l="0" t="0" r="18415"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335" cy="1133475"/>
                        </a:xfrm>
                        <a:prstGeom prst="rect">
                          <a:avLst/>
                        </a:prstGeom>
                        <a:solidFill>
                          <a:srgbClr val="FFFFFF"/>
                        </a:solidFill>
                        <a:ln w="9525">
                          <a:solidFill>
                            <a:srgbClr val="000000"/>
                          </a:solidFill>
                          <a:miter lim="800000"/>
                          <a:headEnd/>
                          <a:tailEnd/>
                        </a:ln>
                      </wps:spPr>
                      <wps:txbx>
                        <w:txbxContent>
                          <w:p w14:paraId="4F2858BA" w14:textId="77777777" w:rsidR="00435C48" w:rsidRDefault="0073715E" w:rsidP="00456AD4">
                            <w:pPr>
                              <w:pStyle w:val="NoSpacing"/>
                              <w:rPr>
                                <w:rFonts w:asciiTheme="majorHAnsi" w:hAnsiTheme="majorHAnsi" w:cstheme="majorHAnsi"/>
                              </w:rPr>
                            </w:pPr>
                            <w:r w:rsidRPr="00C24088">
                              <w:rPr>
                                <w:rFonts w:asciiTheme="majorHAnsi" w:hAnsiTheme="majorHAnsi" w:cstheme="majorHAnsi"/>
                              </w:rPr>
                              <w:t>Extra-curricular</w:t>
                            </w:r>
                            <w:r w:rsidR="00080800" w:rsidRPr="00C24088">
                              <w:rPr>
                                <w:rFonts w:asciiTheme="majorHAnsi" w:hAnsiTheme="majorHAnsi" w:cstheme="majorHAnsi"/>
                              </w:rPr>
                              <w:t xml:space="preserve"> activities – </w:t>
                            </w:r>
                          </w:p>
                          <w:p w14:paraId="65821859" w14:textId="703C2A1C" w:rsidR="00080800" w:rsidRPr="00C24088" w:rsidRDefault="00080800" w:rsidP="00456AD4">
                            <w:pPr>
                              <w:pStyle w:val="NoSpacing"/>
                              <w:rPr>
                                <w:rFonts w:asciiTheme="majorHAnsi" w:hAnsiTheme="majorHAnsi" w:cstheme="majorHAnsi"/>
                              </w:rPr>
                            </w:pPr>
                            <w:proofErr w:type="gramStart"/>
                            <w:r w:rsidRPr="00C24088">
                              <w:rPr>
                                <w:rFonts w:asciiTheme="majorHAnsi" w:hAnsiTheme="majorHAnsi" w:cstheme="majorHAnsi"/>
                              </w:rPr>
                              <w:t>ALL of</w:t>
                            </w:r>
                            <w:proofErr w:type="gramEnd"/>
                            <w:r w:rsidRPr="00C24088">
                              <w:rPr>
                                <w:rFonts w:asciiTheme="majorHAnsi" w:hAnsiTheme="majorHAnsi" w:cstheme="majorHAnsi"/>
                              </w:rPr>
                              <w:t xml:space="preserve"> our children are invited to join our extra curricula activities which </w:t>
                            </w:r>
                            <w:proofErr w:type="gramStart"/>
                            <w:r w:rsidR="0073715E" w:rsidRPr="00C24088">
                              <w:rPr>
                                <w:rFonts w:asciiTheme="majorHAnsi" w:hAnsiTheme="majorHAnsi" w:cstheme="majorHAnsi"/>
                              </w:rPr>
                              <w:t>include</w:t>
                            </w:r>
                            <w:r w:rsidR="0073715E">
                              <w:rPr>
                                <w:rFonts w:asciiTheme="majorHAnsi" w:hAnsiTheme="majorHAnsi" w:cstheme="majorHAnsi"/>
                              </w:rPr>
                              <w:t>:</w:t>
                            </w:r>
                            <w:proofErr w:type="gramEnd"/>
                            <w:r w:rsidR="0073715E">
                              <w:rPr>
                                <w:rFonts w:asciiTheme="majorHAnsi" w:hAnsiTheme="majorHAnsi" w:cstheme="majorHAnsi"/>
                              </w:rPr>
                              <w:t xml:space="preserve"> </w:t>
                            </w:r>
                            <w:r w:rsidR="00731A66" w:rsidRPr="00C24088">
                              <w:rPr>
                                <w:rFonts w:asciiTheme="majorHAnsi" w:hAnsiTheme="majorHAnsi" w:cstheme="majorHAnsi"/>
                              </w:rPr>
                              <w:t xml:space="preserve"> </w:t>
                            </w:r>
                            <w:r w:rsidR="00611C85" w:rsidRPr="00C24088">
                              <w:rPr>
                                <w:rFonts w:asciiTheme="majorHAnsi" w:hAnsiTheme="majorHAnsi" w:cstheme="majorHAnsi"/>
                              </w:rPr>
                              <w:t>Lego club, ECO club, colouring club, film club, cooking club, craft club, breakfast club</w:t>
                            </w:r>
                            <w:r w:rsidR="00D70663" w:rsidRPr="00C24088">
                              <w:rPr>
                                <w:rFonts w:asciiTheme="majorHAnsi" w:hAnsiTheme="majorHAnsi" w:cstheme="majorHAnsi"/>
                              </w:rPr>
                              <w:t xml:space="preserve">. </w:t>
                            </w:r>
                          </w:p>
                          <w:p w14:paraId="4FACFB5D" w14:textId="74FF59DA" w:rsidR="00512B41" w:rsidRPr="009723FD" w:rsidRDefault="00512B41" w:rsidP="007F7575">
                            <w:pPr>
                              <w:pStyle w:val="ListParagraph"/>
                              <w:ind w:left="360"/>
                              <w:rPr>
                                <w:rFonts w:ascii="Century Gothic" w:hAnsi="Century Gothic" w:cs="Arial"/>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A44DD" id="Text Box 21" o:spid="_x0000_s1031" type="#_x0000_t202" style="position:absolute;margin-left:537.4pt;margin-top:406.65pt;width:291.05pt;height:89.25pt;z-index:2516316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">
                <v:textbox>
                  <w:txbxContent>
                    <w:p w14:paraId="4F2858BA" w14:textId="77777777" w:rsidR="00435C48" w:rsidRDefault="0073715E" w:rsidP="00456AD4">
                      <w:pPr>
                        <w:pStyle w:val="NoSpacing"/>
                        <w:rPr>
                          <w:rFonts w:asciiTheme="majorHAnsi" w:hAnsiTheme="majorHAnsi" w:cstheme="majorHAnsi"/>
                        </w:rPr>
                      </w:pPr>
                      <w:r w:rsidRPr="00C24088">
                        <w:rPr>
                          <w:rFonts w:asciiTheme="majorHAnsi" w:hAnsiTheme="majorHAnsi" w:cstheme="majorHAnsi"/>
                        </w:rPr>
                        <w:t>Extra-curricular</w:t>
                      </w:r>
                      <w:r w:rsidR="00080800" w:rsidRPr="00C24088">
                        <w:rPr>
                          <w:rFonts w:asciiTheme="majorHAnsi" w:hAnsiTheme="majorHAnsi" w:cstheme="majorHAnsi"/>
                        </w:rPr>
                        <w:t xml:space="preserve"> activities – </w:t>
                      </w:r>
                    </w:p>
                    <w:p w14:paraId="65821859" w14:textId="703C2A1C" w:rsidR="00080800" w:rsidRPr="00C24088" w:rsidRDefault="00080800" w:rsidP="00456AD4">
                      <w:pPr>
                        <w:pStyle w:val="NoSpacing"/>
                        <w:rPr>
                          <w:rFonts w:asciiTheme="majorHAnsi" w:hAnsiTheme="majorHAnsi" w:cstheme="majorHAnsi"/>
                        </w:rPr>
                      </w:pPr>
                      <w:proofErr w:type="gramStart"/>
                      <w:r w:rsidRPr="00C24088">
                        <w:rPr>
                          <w:rFonts w:asciiTheme="majorHAnsi" w:hAnsiTheme="majorHAnsi" w:cstheme="majorHAnsi"/>
                        </w:rPr>
                        <w:t>ALL of</w:t>
                      </w:r>
                      <w:proofErr w:type="gramEnd"/>
                      <w:r w:rsidRPr="00C24088">
                        <w:rPr>
                          <w:rFonts w:asciiTheme="majorHAnsi" w:hAnsiTheme="majorHAnsi" w:cstheme="majorHAnsi"/>
                        </w:rPr>
                        <w:t xml:space="preserve"> our children are invited to join our extra curricula activities which </w:t>
                      </w:r>
                      <w:proofErr w:type="gramStart"/>
                      <w:r w:rsidR="0073715E" w:rsidRPr="00C24088">
                        <w:rPr>
                          <w:rFonts w:asciiTheme="majorHAnsi" w:hAnsiTheme="majorHAnsi" w:cstheme="majorHAnsi"/>
                        </w:rPr>
                        <w:t>include</w:t>
                      </w:r>
                      <w:r w:rsidR="0073715E">
                        <w:rPr>
                          <w:rFonts w:asciiTheme="majorHAnsi" w:hAnsiTheme="majorHAnsi" w:cstheme="majorHAnsi"/>
                        </w:rPr>
                        <w:t>:</w:t>
                      </w:r>
                      <w:proofErr w:type="gramEnd"/>
                      <w:r w:rsidR="0073715E">
                        <w:rPr>
                          <w:rFonts w:asciiTheme="majorHAnsi" w:hAnsiTheme="majorHAnsi" w:cstheme="majorHAnsi"/>
                        </w:rPr>
                        <w:t xml:space="preserve"> </w:t>
                      </w:r>
                      <w:r w:rsidR="00731A66" w:rsidRPr="00C24088">
                        <w:rPr>
                          <w:rFonts w:asciiTheme="majorHAnsi" w:hAnsiTheme="majorHAnsi" w:cstheme="majorHAnsi"/>
                        </w:rPr>
                        <w:t xml:space="preserve"> </w:t>
                      </w:r>
                      <w:r w:rsidR="00611C85" w:rsidRPr="00C24088">
                        <w:rPr>
                          <w:rFonts w:asciiTheme="majorHAnsi" w:hAnsiTheme="majorHAnsi" w:cstheme="majorHAnsi"/>
                        </w:rPr>
                        <w:t>Lego club, ECO club, colouring club, film club, cooking club, craft club, breakfast club</w:t>
                      </w:r>
                      <w:r w:rsidR="00D70663" w:rsidRPr="00C24088">
                        <w:rPr>
                          <w:rFonts w:asciiTheme="majorHAnsi" w:hAnsiTheme="majorHAnsi" w:cstheme="majorHAnsi"/>
                        </w:rPr>
                        <w:t xml:space="preserve">. </w:t>
                      </w:r>
                    </w:p>
                    <w:p w14:paraId="4FACFB5D" w14:textId="74FF59DA" w:rsidR="00512B41" w:rsidRPr="009723FD" w:rsidRDefault="00512B41" w:rsidP="007F7575">
                      <w:pPr>
                        <w:pStyle w:val="ListParagraph"/>
                        <w:ind w:left="360"/>
                        <w:rPr>
                          <w:rFonts w:ascii="Century Gothic" w:hAnsi="Century Gothic" w:cs="Arial"/>
                          <w:sz w:val="19"/>
                          <w:szCs w:val="19"/>
                        </w:rPr>
                      </w:pPr>
                    </w:p>
                  </w:txbxContent>
                </v:textbox>
                <w10:wrap anchorx="page"/>
              </v:shape>
            </w:pict>
          </mc:Fallback>
        </mc:AlternateContent>
      </w:r>
      <w:r w:rsidR="00C71B54" w:rsidRPr="00456AD4">
        <w:rPr>
          <w:rFonts w:ascii="Century Gothic" w:hAnsi="Century Gothic"/>
          <w:b/>
          <w:noProof/>
          <w:sz w:val="18"/>
          <w:szCs w:val="18"/>
          <w:lang w:eastAsia="en-GB"/>
        </w:rPr>
        <mc:AlternateContent>
          <mc:Choice Requires="wps">
            <w:drawing>
              <wp:anchor distT="45720" distB="45720" distL="114300" distR="114300" simplePos="0" relativeHeight="251561984" behindDoc="0" locked="0" layoutInCell="1" allowOverlap="1" wp14:anchorId="25986DF0" wp14:editId="2EDFD4D6">
                <wp:simplePos x="0" y="0"/>
                <wp:positionH relativeFrom="margin">
                  <wp:posOffset>7019925</wp:posOffset>
                </wp:positionH>
                <wp:positionV relativeFrom="paragraph">
                  <wp:posOffset>124460</wp:posOffset>
                </wp:positionV>
                <wp:extent cx="2998470" cy="2371725"/>
                <wp:effectExtent l="0" t="0" r="11430"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2371725"/>
                        </a:xfrm>
                        <a:prstGeom prst="rect">
                          <a:avLst/>
                        </a:prstGeom>
                        <a:solidFill>
                          <a:srgbClr val="FFFFFF"/>
                        </a:solidFill>
                        <a:ln w="9525">
                          <a:solidFill>
                            <a:srgbClr val="000000"/>
                          </a:solidFill>
                          <a:miter lim="800000"/>
                          <a:headEnd/>
                          <a:tailEnd/>
                        </a:ln>
                      </wps:spPr>
                      <wps:txbx>
                        <w:txbxContent>
                          <w:p w14:paraId="78DB222A" w14:textId="7C0BC52E" w:rsidR="001904A5" w:rsidRPr="00480758" w:rsidRDefault="0091446D" w:rsidP="009723FD">
                            <w:pPr>
                              <w:spacing w:after="0"/>
                              <w:rPr>
                                <w:rFonts w:asciiTheme="majorHAnsi" w:hAnsiTheme="majorHAnsi" w:cstheme="majorHAnsi"/>
                                <w:b/>
                                <w:sz w:val="20"/>
                                <w:szCs w:val="20"/>
                              </w:rPr>
                            </w:pPr>
                            <w:r w:rsidRPr="00480758">
                              <w:rPr>
                                <w:rFonts w:asciiTheme="majorHAnsi" w:hAnsiTheme="majorHAnsi" w:cstheme="majorHAnsi"/>
                                <w:b/>
                                <w:sz w:val="20"/>
                                <w:szCs w:val="20"/>
                              </w:rPr>
                              <w:t>CPD</w:t>
                            </w:r>
                          </w:p>
                          <w:p w14:paraId="6F23FBFB" w14:textId="1206B968" w:rsidR="00570248" w:rsidRPr="00480758" w:rsidRDefault="00570248" w:rsidP="002308D8">
                            <w:pPr>
                              <w:pStyle w:val="ListParagraph"/>
                              <w:numPr>
                                <w:ilvl w:val="0"/>
                                <w:numId w:val="23"/>
                              </w:numPr>
                              <w:rPr>
                                <w:rFonts w:asciiTheme="majorHAnsi" w:hAnsiTheme="majorHAnsi" w:cstheme="majorHAnsi"/>
                                <w:sz w:val="20"/>
                                <w:szCs w:val="20"/>
                              </w:rPr>
                            </w:pPr>
                            <w:r w:rsidRPr="00480758">
                              <w:rPr>
                                <w:rFonts w:asciiTheme="majorHAnsi" w:hAnsiTheme="majorHAnsi" w:cstheme="majorHAnsi"/>
                                <w:sz w:val="20"/>
                                <w:szCs w:val="20"/>
                              </w:rPr>
                              <w:t xml:space="preserve">The SENCO has </w:t>
                            </w:r>
                            <w:r w:rsidR="00907D31" w:rsidRPr="00480758">
                              <w:rPr>
                                <w:rFonts w:asciiTheme="majorHAnsi" w:hAnsiTheme="majorHAnsi" w:cstheme="majorHAnsi"/>
                                <w:sz w:val="20"/>
                                <w:szCs w:val="20"/>
                              </w:rPr>
                              <w:t>delivered “</w:t>
                            </w:r>
                            <w:r w:rsidRPr="00480758">
                              <w:rPr>
                                <w:rFonts w:asciiTheme="majorHAnsi" w:hAnsiTheme="majorHAnsi" w:cstheme="majorHAnsi"/>
                                <w:sz w:val="20"/>
                                <w:szCs w:val="20"/>
                              </w:rPr>
                              <w:t xml:space="preserve">Good Autism Practice” </w:t>
                            </w:r>
                            <w:r w:rsidR="00480758" w:rsidRPr="00480758">
                              <w:rPr>
                                <w:rFonts w:asciiTheme="majorHAnsi" w:hAnsiTheme="majorHAnsi" w:cstheme="majorHAnsi"/>
                                <w:sz w:val="20"/>
                                <w:szCs w:val="20"/>
                              </w:rPr>
                              <w:t xml:space="preserve">Jan 2025 </w:t>
                            </w:r>
                            <w:r w:rsidR="002308D8" w:rsidRPr="00480758">
                              <w:rPr>
                                <w:rFonts w:asciiTheme="majorHAnsi" w:hAnsiTheme="majorHAnsi" w:cstheme="majorHAnsi"/>
                                <w:sz w:val="20"/>
                                <w:szCs w:val="20"/>
                              </w:rPr>
                              <w:t xml:space="preserve">and prior to this ‘making sense of Autism was delivered in </w:t>
                            </w:r>
                            <w:r w:rsidR="00480758" w:rsidRPr="00480758">
                              <w:rPr>
                                <w:rFonts w:asciiTheme="majorHAnsi" w:hAnsiTheme="majorHAnsi" w:cstheme="majorHAnsi"/>
                                <w:sz w:val="20"/>
                                <w:szCs w:val="20"/>
                              </w:rPr>
                              <w:t>2023</w:t>
                            </w:r>
                            <w:r w:rsidR="007764F8">
                              <w:rPr>
                                <w:rFonts w:asciiTheme="majorHAnsi" w:hAnsiTheme="majorHAnsi" w:cstheme="majorHAnsi"/>
                                <w:sz w:val="20"/>
                                <w:szCs w:val="20"/>
                              </w:rPr>
                              <w:t xml:space="preserve">Other recent training includes – emotion coaching </w:t>
                            </w:r>
                            <w:r w:rsidR="005F15BA">
                              <w:rPr>
                                <w:rFonts w:asciiTheme="majorHAnsi" w:hAnsiTheme="majorHAnsi" w:cstheme="majorHAnsi"/>
                                <w:sz w:val="20"/>
                                <w:szCs w:val="20"/>
                              </w:rPr>
                              <w:t>–</w:t>
                            </w:r>
                            <w:r w:rsidR="007764F8">
                              <w:rPr>
                                <w:rFonts w:asciiTheme="majorHAnsi" w:hAnsiTheme="majorHAnsi" w:cstheme="majorHAnsi"/>
                                <w:sz w:val="20"/>
                                <w:szCs w:val="20"/>
                              </w:rPr>
                              <w:t xml:space="preserve"> </w:t>
                            </w:r>
                            <w:r w:rsidR="005F15BA">
                              <w:rPr>
                                <w:rFonts w:asciiTheme="majorHAnsi" w:hAnsiTheme="majorHAnsi" w:cstheme="majorHAnsi"/>
                                <w:sz w:val="20"/>
                                <w:szCs w:val="20"/>
                              </w:rPr>
                              <w:t>Nurture – assessment – QFT – I</w:t>
                            </w:r>
                            <w:r w:rsidR="00C71B54">
                              <w:rPr>
                                <w:rFonts w:asciiTheme="majorHAnsi" w:hAnsiTheme="majorHAnsi" w:cstheme="majorHAnsi"/>
                                <w:sz w:val="20"/>
                                <w:szCs w:val="20"/>
                              </w:rPr>
                              <w:t>nclusion – sensory toolkit - KCSIE</w:t>
                            </w:r>
                          </w:p>
                          <w:p w14:paraId="3F9667A4" w14:textId="58AA27CB" w:rsidR="00570248" w:rsidRPr="00480758" w:rsidRDefault="00570248" w:rsidP="00570248">
                            <w:pPr>
                              <w:pStyle w:val="ListParagraph"/>
                              <w:numPr>
                                <w:ilvl w:val="0"/>
                                <w:numId w:val="23"/>
                              </w:numPr>
                              <w:rPr>
                                <w:rFonts w:asciiTheme="majorHAnsi" w:hAnsiTheme="majorHAnsi" w:cstheme="majorHAnsi"/>
                                <w:sz w:val="20"/>
                                <w:szCs w:val="20"/>
                              </w:rPr>
                            </w:pPr>
                            <w:r w:rsidRPr="00480758">
                              <w:rPr>
                                <w:rFonts w:asciiTheme="majorHAnsi" w:hAnsiTheme="majorHAnsi" w:cstheme="majorHAnsi"/>
                                <w:sz w:val="20"/>
                                <w:szCs w:val="20"/>
                              </w:rPr>
                              <w:t xml:space="preserve">Staff are signposted to appropriate training according to the needs of the pupils in their classes. </w:t>
                            </w:r>
                          </w:p>
                          <w:p w14:paraId="12C5875E" w14:textId="2C12E0CA" w:rsidR="00850E44" w:rsidRPr="00480758" w:rsidRDefault="00850E44" w:rsidP="00570248">
                            <w:pPr>
                              <w:pStyle w:val="ListParagraph"/>
                              <w:numPr>
                                <w:ilvl w:val="0"/>
                                <w:numId w:val="23"/>
                              </w:numPr>
                              <w:rPr>
                                <w:rFonts w:asciiTheme="majorHAnsi" w:hAnsiTheme="majorHAnsi" w:cstheme="majorHAnsi"/>
                                <w:sz w:val="20"/>
                                <w:szCs w:val="20"/>
                              </w:rPr>
                            </w:pPr>
                            <w:r w:rsidRPr="00480758">
                              <w:rPr>
                                <w:rFonts w:asciiTheme="majorHAnsi" w:hAnsiTheme="majorHAnsi" w:cstheme="majorHAnsi"/>
                                <w:sz w:val="20"/>
                                <w:szCs w:val="20"/>
                              </w:rPr>
                              <w:t xml:space="preserve">Outside </w:t>
                            </w:r>
                            <w:r w:rsidR="004A41F6" w:rsidRPr="00480758">
                              <w:rPr>
                                <w:rFonts w:asciiTheme="majorHAnsi" w:hAnsiTheme="majorHAnsi" w:cstheme="majorHAnsi"/>
                                <w:sz w:val="20"/>
                                <w:szCs w:val="20"/>
                              </w:rPr>
                              <w:t>agencies</w:t>
                            </w:r>
                            <w:r w:rsidRPr="00480758">
                              <w:rPr>
                                <w:rFonts w:asciiTheme="majorHAnsi" w:hAnsiTheme="majorHAnsi" w:cstheme="majorHAnsi"/>
                                <w:sz w:val="20"/>
                                <w:szCs w:val="20"/>
                              </w:rPr>
                              <w:t xml:space="preserve"> offer support and advice around working with individual children, and signpost to further guidance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86DF0" id="Text Box 8" o:spid="_x0000_s1032" type="#_x0000_t202" style="position:absolute;margin-left:552.75pt;margin-top:9.8pt;width:236.1pt;height:186.75pt;z-index:251561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">
                <v:textbox>
                  <w:txbxContent>
                    <w:p w14:paraId="78DB222A" w14:textId="7C0BC52E" w:rsidR="001904A5" w:rsidRPr="00480758" w:rsidRDefault="0091446D" w:rsidP="009723FD">
                      <w:pPr>
                        <w:spacing w:after="0"/>
                        <w:rPr>
                          <w:rFonts w:asciiTheme="majorHAnsi" w:hAnsiTheme="majorHAnsi" w:cstheme="majorHAnsi"/>
                          <w:b/>
                          <w:sz w:val="20"/>
                          <w:szCs w:val="20"/>
                        </w:rPr>
                      </w:pPr>
                      <w:r w:rsidRPr="00480758">
                        <w:rPr>
                          <w:rFonts w:asciiTheme="majorHAnsi" w:hAnsiTheme="majorHAnsi" w:cstheme="majorHAnsi"/>
                          <w:b/>
                          <w:sz w:val="20"/>
                          <w:szCs w:val="20"/>
                        </w:rPr>
                        <w:t>CPD</w:t>
                      </w:r>
                    </w:p>
                    <w:p w14:paraId="6F23FBFB" w14:textId="1206B968" w:rsidR="00570248" w:rsidRPr="00480758" w:rsidRDefault="00570248" w:rsidP="002308D8">
                      <w:pPr>
                        <w:pStyle w:val="ListParagraph"/>
                        <w:numPr>
                          <w:ilvl w:val="0"/>
                          <w:numId w:val="23"/>
                        </w:numPr>
                        <w:rPr>
                          <w:rFonts w:asciiTheme="majorHAnsi" w:hAnsiTheme="majorHAnsi" w:cstheme="majorHAnsi"/>
                          <w:sz w:val="20"/>
                          <w:szCs w:val="20"/>
                        </w:rPr>
                      </w:pPr>
                      <w:r w:rsidRPr="00480758">
                        <w:rPr>
                          <w:rFonts w:asciiTheme="majorHAnsi" w:hAnsiTheme="majorHAnsi" w:cstheme="majorHAnsi"/>
                          <w:sz w:val="20"/>
                          <w:szCs w:val="20"/>
                        </w:rPr>
                        <w:t xml:space="preserve">The SENCO has </w:t>
                      </w:r>
                      <w:r w:rsidR="00907D31" w:rsidRPr="00480758">
                        <w:rPr>
                          <w:rFonts w:asciiTheme="majorHAnsi" w:hAnsiTheme="majorHAnsi" w:cstheme="majorHAnsi"/>
                          <w:sz w:val="20"/>
                          <w:szCs w:val="20"/>
                        </w:rPr>
                        <w:t>delivered “</w:t>
                      </w:r>
                      <w:r w:rsidRPr="00480758">
                        <w:rPr>
                          <w:rFonts w:asciiTheme="majorHAnsi" w:hAnsiTheme="majorHAnsi" w:cstheme="majorHAnsi"/>
                          <w:sz w:val="20"/>
                          <w:szCs w:val="20"/>
                        </w:rPr>
                        <w:t xml:space="preserve">Good Autism Practice” </w:t>
                      </w:r>
                      <w:r w:rsidR="00480758" w:rsidRPr="00480758">
                        <w:rPr>
                          <w:rFonts w:asciiTheme="majorHAnsi" w:hAnsiTheme="majorHAnsi" w:cstheme="majorHAnsi"/>
                          <w:sz w:val="20"/>
                          <w:szCs w:val="20"/>
                        </w:rPr>
                        <w:t xml:space="preserve">Jan 2025 </w:t>
                      </w:r>
                      <w:r w:rsidR="002308D8" w:rsidRPr="00480758">
                        <w:rPr>
                          <w:rFonts w:asciiTheme="majorHAnsi" w:hAnsiTheme="majorHAnsi" w:cstheme="majorHAnsi"/>
                          <w:sz w:val="20"/>
                          <w:szCs w:val="20"/>
                        </w:rPr>
                        <w:t xml:space="preserve">and prior to this ‘making sense of Autism was delivered in </w:t>
                      </w:r>
                      <w:r w:rsidR="00480758" w:rsidRPr="00480758">
                        <w:rPr>
                          <w:rFonts w:asciiTheme="majorHAnsi" w:hAnsiTheme="majorHAnsi" w:cstheme="majorHAnsi"/>
                          <w:sz w:val="20"/>
                          <w:szCs w:val="20"/>
                        </w:rPr>
                        <w:t>2023</w:t>
                      </w:r>
                      <w:r w:rsidR="007764F8">
                        <w:rPr>
                          <w:rFonts w:asciiTheme="majorHAnsi" w:hAnsiTheme="majorHAnsi" w:cstheme="majorHAnsi"/>
                          <w:sz w:val="20"/>
                          <w:szCs w:val="20"/>
                        </w:rPr>
                        <w:t xml:space="preserve">Other recent training includes – emotion coaching </w:t>
                      </w:r>
                      <w:r w:rsidR="005F15BA">
                        <w:rPr>
                          <w:rFonts w:asciiTheme="majorHAnsi" w:hAnsiTheme="majorHAnsi" w:cstheme="majorHAnsi"/>
                          <w:sz w:val="20"/>
                          <w:szCs w:val="20"/>
                        </w:rPr>
                        <w:t>–</w:t>
                      </w:r>
                      <w:r w:rsidR="007764F8">
                        <w:rPr>
                          <w:rFonts w:asciiTheme="majorHAnsi" w:hAnsiTheme="majorHAnsi" w:cstheme="majorHAnsi"/>
                          <w:sz w:val="20"/>
                          <w:szCs w:val="20"/>
                        </w:rPr>
                        <w:t xml:space="preserve"> </w:t>
                      </w:r>
                      <w:r w:rsidR="005F15BA">
                        <w:rPr>
                          <w:rFonts w:asciiTheme="majorHAnsi" w:hAnsiTheme="majorHAnsi" w:cstheme="majorHAnsi"/>
                          <w:sz w:val="20"/>
                          <w:szCs w:val="20"/>
                        </w:rPr>
                        <w:t>Nurture – assessment – QFT – I</w:t>
                      </w:r>
                      <w:r w:rsidR="00C71B54">
                        <w:rPr>
                          <w:rFonts w:asciiTheme="majorHAnsi" w:hAnsiTheme="majorHAnsi" w:cstheme="majorHAnsi"/>
                          <w:sz w:val="20"/>
                          <w:szCs w:val="20"/>
                        </w:rPr>
                        <w:t>nclusion – sensory toolkit - KCSIE</w:t>
                      </w:r>
                    </w:p>
                    <w:p w14:paraId="3F9667A4" w14:textId="58AA27CB" w:rsidR="00570248" w:rsidRPr="00480758" w:rsidRDefault="00570248" w:rsidP="00570248">
                      <w:pPr>
                        <w:pStyle w:val="ListParagraph"/>
                        <w:numPr>
                          <w:ilvl w:val="0"/>
                          <w:numId w:val="23"/>
                        </w:numPr>
                        <w:rPr>
                          <w:rFonts w:asciiTheme="majorHAnsi" w:hAnsiTheme="majorHAnsi" w:cstheme="majorHAnsi"/>
                          <w:sz w:val="20"/>
                          <w:szCs w:val="20"/>
                        </w:rPr>
                      </w:pPr>
                      <w:r w:rsidRPr="00480758">
                        <w:rPr>
                          <w:rFonts w:asciiTheme="majorHAnsi" w:hAnsiTheme="majorHAnsi" w:cstheme="majorHAnsi"/>
                          <w:sz w:val="20"/>
                          <w:szCs w:val="20"/>
                        </w:rPr>
                        <w:t xml:space="preserve">Staff are signposted to appropriate training according to the needs of the pupils in their classes. </w:t>
                      </w:r>
                    </w:p>
                    <w:p w14:paraId="12C5875E" w14:textId="2C12E0CA" w:rsidR="00850E44" w:rsidRPr="00480758" w:rsidRDefault="00850E44" w:rsidP="00570248">
                      <w:pPr>
                        <w:pStyle w:val="ListParagraph"/>
                        <w:numPr>
                          <w:ilvl w:val="0"/>
                          <w:numId w:val="23"/>
                        </w:numPr>
                        <w:rPr>
                          <w:rFonts w:asciiTheme="majorHAnsi" w:hAnsiTheme="majorHAnsi" w:cstheme="majorHAnsi"/>
                          <w:sz w:val="20"/>
                          <w:szCs w:val="20"/>
                        </w:rPr>
                      </w:pPr>
                      <w:r w:rsidRPr="00480758">
                        <w:rPr>
                          <w:rFonts w:asciiTheme="majorHAnsi" w:hAnsiTheme="majorHAnsi" w:cstheme="majorHAnsi"/>
                          <w:sz w:val="20"/>
                          <w:szCs w:val="20"/>
                        </w:rPr>
                        <w:t xml:space="preserve">Outside </w:t>
                      </w:r>
                      <w:r w:rsidR="004A41F6" w:rsidRPr="00480758">
                        <w:rPr>
                          <w:rFonts w:asciiTheme="majorHAnsi" w:hAnsiTheme="majorHAnsi" w:cstheme="majorHAnsi"/>
                          <w:sz w:val="20"/>
                          <w:szCs w:val="20"/>
                        </w:rPr>
                        <w:t>agencies</w:t>
                      </w:r>
                      <w:r w:rsidRPr="00480758">
                        <w:rPr>
                          <w:rFonts w:asciiTheme="majorHAnsi" w:hAnsiTheme="majorHAnsi" w:cstheme="majorHAnsi"/>
                          <w:sz w:val="20"/>
                          <w:szCs w:val="20"/>
                        </w:rPr>
                        <w:t xml:space="preserve"> offer support and advice around working with individual children, and signpost to further guidance </w:t>
                      </w:r>
                    </w:p>
                  </w:txbxContent>
                </v:textbox>
                <w10:wrap type="square" anchorx="margin"/>
              </v:shape>
            </w:pict>
          </mc:Fallback>
        </mc:AlternateContent>
      </w:r>
      <w:r w:rsidR="003325F7">
        <w:rPr>
          <w:rFonts w:ascii="Century Gothic" w:hAnsi="Century Gothic"/>
          <w:b/>
          <w:noProof/>
          <w:sz w:val="18"/>
          <w:szCs w:val="18"/>
        </w:rPr>
        <mc:AlternateContent>
          <mc:Choice Requires="wps">
            <w:drawing>
              <wp:anchor distT="0" distB="0" distL="114300" distR="114300" simplePos="0" relativeHeight="251786240" behindDoc="0" locked="0" layoutInCell="1" allowOverlap="1" wp14:anchorId="48D27551" wp14:editId="3B212548">
                <wp:simplePos x="0" y="0"/>
                <wp:positionH relativeFrom="column">
                  <wp:posOffset>4991100</wp:posOffset>
                </wp:positionH>
                <wp:positionV relativeFrom="paragraph">
                  <wp:posOffset>3449320</wp:posOffset>
                </wp:positionV>
                <wp:extent cx="2066925" cy="1104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066925" cy="1104900"/>
                        </a:xfrm>
                        <a:prstGeom prst="rect">
                          <a:avLst/>
                        </a:prstGeom>
                        <a:solidFill>
                          <a:schemeClr val="lt1"/>
                        </a:solidFill>
                        <a:ln w="6350">
                          <a:solidFill>
                            <a:prstClr val="black"/>
                          </a:solidFill>
                        </a:ln>
                      </wps:spPr>
                      <wps:txbx>
                        <w:txbxContent>
                          <w:p w14:paraId="1C00393F" w14:textId="3B0911B8" w:rsidR="00681C3B" w:rsidRPr="00ED7A25" w:rsidRDefault="00ED7A25">
                            <w:pPr>
                              <w:rPr>
                                <w:rFonts w:asciiTheme="majorHAnsi" w:hAnsiTheme="majorHAnsi" w:cstheme="majorHAnsi"/>
                                <w:sz w:val="24"/>
                                <w:szCs w:val="24"/>
                              </w:rPr>
                            </w:pPr>
                            <w:r w:rsidRPr="00ED7A25">
                              <w:rPr>
                                <w:rFonts w:asciiTheme="majorHAnsi" w:hAnsiTheme="majorHAnsi" w:cstheme="majorHAnsi"/>
                                <w:sz w:val="24"/>
                                <w:szCs w:val="24"/>
                              </w:rPr>
                              <w:t xml:space="preserve">This does not mean there is no need within the cognition and learning area as many needs cross over, this is based on the first/highest need.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27551" id="Text Box 1" o:spid="_x0000_s1033" type="#_x0000_t202" style="position:absolute;margin-left:393pt;margin-top:271.6pt;width:162.75pt;height:8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" fillcolor="white [3201]" strokeweight=".5pt">
                <v:textbox>
                  <w:txbxContent>
                    <w:p w14:paraId="1C00393F" w14:textId="3B0911B8" w:rsidR="00681C3B" w:rsidRPr="00ED7A25" w:rsidRDefault="00ED7A25">
                      <w:pPr>
                        <w:rPr>
                          <w:rFonts w:asciiTheme="majorHAnsi" w:hAnsiTheme="majorHAnsi" w:cstheme="majorHAnsi"/>
                          <w:sz w:val="24"/>
                          <w:szCs w:val="24"/>
                        </w:rPr>
                      </w:pPr>
                      <w:r w:rsidRPr="00ED7A25">
                        <w:rPr>
                          <w:rFonts w:asciiTheme="majorHAnsi" w:hAnsiTheme="majorHAnsi" w:cstheme="majorHAnsi"/>
                          <w:sz w:val="24"/>
                          <w:szCs w:val="24"/>
                        </w:rPr>
                        <w:t xml:space="preserve">This does not mean there is no need within the cognition and learning area as many needs cross over, this is based on the first/highest need. </w:t>
                      </w:r>
                    </w:p>
                  </w:txbxContent>
                </v:textbox>
              </v:shape>
            </w:pict>
          </mc:Fallback>
        </mc:AlternateContent>
      </w:r>
      <w:r w:rsidR="000710C5" w:rsidRPr="00456AD4">
        <w:rPr>
          <w:rFonts w:ascii="Century Gothic" w:hAnsi="Century Gothic"/>
          <w:b/>
          <w:noProof/>
          <w:sz w:val="18"/>
          <w:szCs w:val="18"/>
          <w:lang w:eastAsia="en-GB"/>
        </w:rPr>
        <mc:AlternateContent>
          <mc:Choice Requires="wps">
            <w:drawing>
              <wp:anchor distT="45720" distB="45720" distL="114300" distR="114300" simplePos="0" relativeHeight="251541504" behindDoc="0" locked="0" layoutInCell="1" allowOverlap="1" wp14:anchorId="32B5459A" wp14:editId="35CC9750">
                <wp:simplePos x="0" y="0"/>
                <wp:positionH relativeFrom="page">
                  <wp:posOffset>3276600</wp:posOffset>
                </wp:positionH>
                <wp:positionV relativeFrom="paragraph">
                  <wp:posOffset>134620</wp:posOffset>
                </wp:positionV>
                <wp:extent cx="4181475" cy="18192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819275"/>
                        </a:xfrm>
                        <a:prstGeom prst="rect">
                          <a:avLst/>
                        </a:prstGeom>
                        <a:solidFill>
                          <a:srgbClr val="FFFFFF"/>
                        </a:solidFill>
                        <a:ln w="9525">
                          <a:solidFill>
                            <a:srgbClr val="000000"/>
                          </a:solidFill>
                          <a:miter lim="800000"/>
                          <a:headEnd/>
                          <a:tailEnd/>
                        </a:ln>
                      </wps:spPr>
                      <wps:txbx>
                        <w:txbxContent>
                          <w:p w14:paraId="2D6467FB" w14:textId="64A1FDE9" w:rsidR="00CC7AE0" w:rsidRPr="002308D8" w:rsidRDefault="00DA5CBF" w:rsidP="009723FD">
                            <w:pPr>
                              <w:spacing w:after="0"/>
                              <w:jc w:val="center"/>
                              <w:rPr>
                                <w:rFonts w:asciiTheme="majorHAnsi" w:hAnsiTheme="majorHAnsi" w:cstheme="majorHAnsi"/>
                                <w:b/>
                                <w:sz w:val="20"/>
                                <w:szCs w:val="20"/>
                              </w:rPr>
                            </w:pPr>
                            <w:r w:rsidRPr="002308D8">
                              <w:rPr>
                                <w:rFonts w:asciiTheme="majorHAnsi" w:hAnsiTheme="majorHAnsi" w:cstheme="majorHAnsi"/>
                                <w:b/>
                                <w:sz w:val="20"/>
                                <w:szCs w:val="20"/>
                              </w:rPr>
                              <w:t xml:space="preserve">At </w:t>
                            </w:r>
                            <w:r w:rsidR="00865CC9" w:rsidRPr="002308D8">
                              <w:rPr>
                                <w:rFonts w:asciiTheme="majorHAnsi" w:hAnsiTheme="majorHAnsi" w:cstheme="majorHAnsi"/>
                                <w:b/>
                                <w:sz w:val="20"/>
                                <w:szCs w:val="20"/>
                              </w:rPr>
                              <w:t>Langley Mill</w:t>
                            </w:r>
                            <w:r w:rsidR="003C61DE" w:rsidRPr="002308D8">
                              <w:rPr>
                                <w:rFonts w:asciiTheme="majorHAnsi" w:hAnsiTheme="majorHAnsi" w:cstheme="majorHAnsi"/>
                                <w:b/>
                                <w:sz w:val="20"/>
                                <w:szCs w:val="20"/>
                              </w:rPr>
                              <w:t xml:space="preserve"> Infant School and Nursery</w:t>
                            </w:r>
                            <w:r w:rsidRPr="002308D8">
                              <w:rPr>
                                <w:rFonts w:asciiTheme="majorHAnsi" w:hAnsiTheme="majorHAnsi" w:cstheme="majorHAnsi"/>
                                <w:b/>
                                <w:sz w:val="20"/>
                                <w:szCs w:val="20"/>
                              </w:rPr>
                              <w:t xml:space="preserve"> we </w:t>
                            </w:r>
                            <w:r w:rsidR="00570248" w:rsidRPr="002308D8">
                              <w:rPr>
                                <w:rFonts w:asciiTheme="majorHAnsi" w:hAnsiTheme="majorHAnsi" w:cstheme="majorHAnsi"/>
                                <w:b/>
                                <w:sz w:val="20"/>
                                <w:szCs w:val="20"/>
                              </w:rPr>
                              <w:t xml:space="preserve">know that </w:t>
                            </w:r>
                            <w:r w:rsidR="003C61DE" w:rsidRPr="002308D8">
                              <w:rPr>
                                <w:rFonts w:asciiTheme="majorHAnsi" w:hAnsiTheme="majorHAnsi" w:cstheme="majorHAnsi"/>
                                <w:b/>
                                <w:sz w:val="20"/>
                                <w:szCs w:val="20"/>
                              </w:rPr>
                              <w:t>‘</w:t>
                            </w:r>
                            <w:r w:rsidR="00570248" w:rsidRPr="002308D8">
                              <w:rPr>
                                <w:rFonts w:asciiTheme="majorHAnsi" w:hAnsiTheme="majorHAnsi" w:cstheme="majorHAnsi"/>
                                <w:b/>
                                <w:sz w:val="20"/>
                                <w:szCs w:val="20"/>
                                <w:u w:val="single"/>
                              </w:rPr>
                              <w:t>every teacher is a teacher of SEND</w:t>
                            </w:r>
                            <w:r w:rsidR="003C61DE" w:rsidRPr="002308D8">
                              <w:rPr>
                                <w:rFonts w:asciiTheme="majorHAnsi" w:hAnsiTheme="majorHAnsi" w:cstheme="majorHAnsi"/>
                                <w:b/>
                                <w:sz w:val="20"/>
                                <w:szCs w:val="20"/>
                                <w:u w:val="single"/>
                              </w:rPr>
                              <w:t>’</w:t>
                            </w:r>
                            <w:r w:rsidRPr="002308D8">
                              <w:rPr>
                                <w:rFonts w:asciiTheme="majorHAnsi" w:hAnsiTheme="majorHAnsi" w:cstheme="majorHAnsi"/>
                                <w:b/>
                                <w:sz w:val="20"/>
                                <w:szCs w:val="20"/>
                                <w:u w:val="single"/>
                              </w:rPr>
                              <w:t>.</w:t>
                            </w:r>
                          </w:p>
                          <w:p w14:paraId="2FF2A59C" w14:textId="5F435747" w:rsidR="0091446D" w:rsidRPr="002308D8" w:rsidRDefault="00627761" w:rsidP="009723FD">
                            <w:pPr>
                              <w:pStyle w:val="ListParagraph"/>
                              <w:numPr>
                                <w:ilvl w:val="0"/>
                                <w:numId w:val="15"/>
                              </w:numPr>
                              <w:spacing w:after="0"/>
                              <w:ind w:left="284"/>
                              <w:rPr>
                                <w:rFonts w:asciiTheme="majorHAnsi" w:hAnsiTheme="majorHAnsi" w:cstheme="majorHAnsi"/>
                                <w:sz w:val="20"/>
                                <w:szCs w:val="20"/>
                              </w:rPr>
                            </w:pPr>
                            <w:r w:rsidRPr="002308D8">
                              <w:rPr>
                                <w:rFonts w:asciiTheme="majorHAnsi" w:hAnsiTheme="majorHAnsi" w:cstheme="majorHAnsi"/>
                                <w:sz w:val="20"/>
                                <w:szCs w:val="20"/>
                              </w:rPr>
                              <w:t>Teachers know that they are “responsible and accountable for the progress and development of the pupils in their class, including where pupils access support from teaching assistants or specialist staff</w:t>
                            </w:r>
                            <w:r w:rsidR="00DA5CBF" w:rsidRPr="002308D8">
                              <w:rPr>
                                <w:rFonts w:asciiTheme="majorHAnsi" w:hAnsiTheme="majorHAnsi" w:cstheme="majorHAnsi"/>
                                <w:sz w:val="20"/>
                                <w:szCs w:val="20"/>
                              </w:rPr>
                              <w:t>.</w:t>
                            </w:r>
                            <w:r w:rsidRPr="002308D8">
                              <w:rPr>
                                <w:rFonts w:asciiTheme="majorHAnsi" w:hAnsiTheme="majorHAnsi" w:cstheme="majorHAnsi"/>
                                <w:sz w:val="20"/>
                                <w:szCs w:val="20"/>
                              </w:rPr>
                              <w:t>” (SEND Code of Practice 2016, 6.36)</w:t>
                            </w:r>
                          </w:p>
                          <w:p w14:paraId="0E675885" w14:textId="6FDEEE9E" w:rsidR="0091446D" w:rsidRPr="002308D8" w:rsidRDefault="00627761" w:rsidP="00627761">
                            <w:pPr>
                              <w:pStyle w:val="ListParagraph"/>
                              <w:numPr>
                                <w:ilvl w:val="0"/>
                                <w:numId w:val="15"/>
                              </w:numPr>
                              <w:ind w:left="284"/>
                              <w:rPr>
                                <w:rFonts w:asciiTheme="majorHAnsi" w:hAnsiTheme="majorHAnsi" w:cstheme="majorHAnsi"/>
                                <w:sz w:val="20"/>
                                <w:szCs w:val="20"/>
                              </w:rPr>
                            </w:pPr>
                            <w:r w:rsidRPr="002308D8">
                              <w:rPr>
                                <w:rFonts w:asciiTheme="majorHAnsi" w:hAnsiTheme="majorHAnsi" w:cstheme="majorHAnsi"/>
                                <w:sz w:val="20"/>
                                <w:szCs w:val="20"/>
                              </w:rPr>
                              <w:t>We identify a child as having SEND when “their learning difficulty or disability calls for special educational provision, namely provision different from or additional to that normally available to pupils of the same age</w:t>
                            </w:r>
                            <w:r w:rsidR="0091446D" w:rsidRPr="002308D8">
                              <w:rPr>
                                <w:rFonts w:asciiTheme="majorHAnsi" w:hAnsiTheme="majorHAnsi" w:cstheme="majorHAnsi"/>
                                <w:sz w:val="20"/>
                                <w:szCs w:val="20"/>
                              </w:rPr>
                              <w:t>.</w:t>
                            </w:r>
                            <w:r w:rsidRPr="002308D8">
                              <w:rPr>
                                <w:rFonts w:asciiTheme="majorHAnsi" w:hAnsiTheme="majorHAnsi" w:cstheme="majorHAnsi"/>
                                <w:sz w:val="20"/>
                                <w:szCs w:val="20"/>
                              </w:rPr>
                              <w:t>”</w:t>
                            </w:r>
                            <w:r w:rsidR="0091446D" w:rsidRPr="002308D8">
                              <w:rPr>
                                <w:rFonts w:asciiTheme="majorHAnsi" w:hAnsiTheme="majorHAnsi" w:cstheme="majorHAnsi"/>
                                <w:sz w:val="20"/>
                                <w:szCs w:val="20"/>
                              </w:rPr>
                              <w:t xml:space="preserve"> </w:t>
                            </w:r>
                            <w:r w:rsidRPr="002308D8">
                              <w:rPr>
                                <w:rFonts w:asciiTheme="majorHAnsi" w:hAnsiTheme="majorHAnsi" w:cstheme="majorHAnsi"/>
                                <w:sz w:val="20"/>
                                <w:szCs w:val="20"/>
                              </w:rPr>
                              <w:t>(SEND Code of Practice 2016, 6.15)</w:t>
                            </w:r>
                          </w:p>
                          <w:p w14:paraId="14833BEE" w14:textId="77777777" w:rsidR="00DA5CBF" w:rsidRPr="00E71B59" w:rsidRDefault="00DA5CBF" w:rsidP="0060549A">
                            <w:pPr>
                              <w:rPr>
                                <w:rFonts w:ascii="Arial" w:hAnsi="Arial" w:cs="Arial"/>
                                <w:sz w:val="16"/>
                                <w:szCs w:val="16"/>
                                <w:highlight w:val="yell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5459A" id="Text Box 4" o:spid="_x0000_s1034" type="#_x0000_t202" style="position:absolute;margin-left:258pt;margin-top:10.6pt;width:329.25pt;height:143.25pt;z-index:251541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">
                <v:textbox>
                  <w:txbxContent>
                    <w:p w14:paraId="2D6467FB" w14:textId="64A1FDE9" w:rsidR="00CC7AE0" w:rsidRPr="002308D8" w:rsidRDefault="00DA5CBF" w:rsidP="009723FD">
                      <w:pPr>
                        <w:spacing w:after="0"/>
                        <w:jc w:val="center"/>
                        <w:rPr>
                          <w:rFonts w:asciiTheme="majorHAnsi" w:hAnsiTheme="majorHAnsi" w:cstheme="majorHAnsi"/>
                          <w:b/>
                          <w:sz w:val="20"/>
                          <w:szCs w:val="20"/>
                        </w:rPr>
                      </w:pPr>
                      <w:r w:rsidRPr="002308D8">
                        <w:rPr>
                          <w:rFonts w:asciiTheme="majorHAnsi" w:hAnsiTheme="majorHAnsi" w:cstheme="majorHAnsi"/>
                          <w:b/>
                          <w:sz w:val="20"/>
                          <w:szCs w:val="20"/>
                        </w:rPr>
                        <w:t xml:space="preserve">At </w:t>
                      </w:r>
                      <w:r w:rsidR="00865CC9" w:rsidRPr="002308D8">
                        <w:rPr>
                          <w:rFonts w:asciiTheme="majorHAnsi" w:hAnsiTheme="majorHAnsi" w:cstheme="majorHAnsi"/>
                          <w:b/>
                          <w:sz w:val="20"/>
                          <w:szCs w:val="20"/>
                        </w:rPr>
                        <w:t>Langley Mill</w:t>
                      </w:r>
                      <w:r w:rsidR="003C61DE" w:rsidRPr="002308D8">
                        <w:rPr>
                          <w:rFonts w:asciiTheme="majorHAnsi" w:hAnsiTheme="majorHAnsi" w:cstheme="majorHAnsi"/>
                          <w:b/>
                          <w:sz w:val="20"/>
                          <w:szCs w:val="20"/>
                        </w:rPr>
                        <w:t xml:space="preserve"> Infant School and Nursery</w:t>
                      </w:r>
                      <w:r w:rsidRPr="002308D8">
                        <w:rPr>
                          <w:rFonts w:asciiTheme="majorHAnsi" w:hAnsiTheme="majorHAnsi" w:cstheme="majorHAnsi"/>
                          <w:b/>
                          <w:sz w:val="20"/>
                          <w:szCs w:val="20"/>
                        </w:rPr>
                        <w:t xml:space="preserve"> we </w:t>
                      </w:r>
                      <w:r w:rsidR="00570248" w:rsidRPr="002308D8">
                        <w:rPr>
                          <w:rFonts w:asciiTheme="majorHAnsi" w:hAnsiTheme="majorHAnsi" w:cstheme="majorHAnsi"/>
                          <w:b/>
                          <w:sz w:val="20"/>
                          <w:szCs w:val="20"/>
                        </w:rPr>
                        <w:t xml:space="preserve">know that </w:t>
                      </w:r>
                      <w:r w:rsidR="003C61DE" w:rsidRPr="002308D8">
                        <w:rPr>
                          <w:rFonts w:asciiTheme="majorHAnsi" w:hAnsiTheme="majorHAnsi" w:cstheme="majorHAnsi"/>
                          <w:b/>
                          <w:sz w:val="20"/>
                          <w:szCs w:val="20"/>
                        </w:rPr>
                        <w:t>‘</w:t>
                      </w:r>
                      <w:r w:rsidR="00570248" w:rsidRPr="002308D8">
                        <w:rPr>
                          <w:rFonts w:asciiTheme="majorHAnsi" w:hAnsiTheme="majorHAnsi" w:cstheme="majorHAnsi"/>
                          <w:b/>
                          <w:sz w:val="20"/>
                          <w:szCs w:val="20"/>
                          <w:u w:val="single"/>
                        </w:rPr>
                        <w:t>every teacher is a teacher of SEND</w:t>
                      </w:r>
                      <w:r w:rsidR="003C61DE" w:rsidRPr="002308D8">
                        <w:rPr>
                          <w:rFonts w:asciiTheme="majorHAnsi" w:hAnsiTheme="majorHAnsi" w:cstheme="majorHAnsi"/>
                          <w:b/>
                          <w:sz w:val="20"/>
                          <w:szCs w:val="20"/>
                          <w:u w:val="single"/>
                        </w:rPr>
                        <w:t>’</w:t>
                      </w:r>
                      <w:r w:rsidRPr="002308D8">
                        <w:rPr>
                          <w:rFonts w:asciiTheme="majorHAnsi" w:hAnsiTheme="majorHAnsi" w:cstheme="majorHAnsi"/>
                          <w:b/>
                          <w:sz w:val="20"/>
                          <w:szCs w:val="20"/>
                          <w:u w:val="single"/>
                        </w:rPr>
                        <w:t>.</w:t>
                      </w:r>
                    </w:p>
                    <w:p w14:paraId="2FF2A59C" w14:textId="5F435747" w:rsidR="0091446D" w:rsidRPr="002308D8" w:rsidRDefault="00627761" w:rsidP="009723FD">
                      <w:pPr>
                        <w:pStyle w:val="ListParagraph"/>
                        <w:numPr>
                          <w:ilvl w:val="0"/>
                          <w:numId w:val="15"/>
                        </w:numPr>
                        <w:spacing w:after="0"/>
                        <w:ind w:left="284"/>
                        <w:rPr>
                          <w:rFonts w:asciiTheme="majorHAnsi" w:hAnsiTheme="majorHAnsi" w:cstheme="majorHAnsi"/>
                          <w:sz w:val="20"/>
                          <w:szCs w:val="20"/>
                        </w:rPr>
                      </w:pPr>
                      <w:r w:rsidRPr="002308D8">
                        <w:rPr>
                          <w:rFonts w:asciiTheme="majorHAnsi" w:hAnsiTheme="majorHAnsi" w:cstheme="majorHAnsi"/>
                          <w:sz w:val="20"/>
                          <w:szCs w:val="20"/>
                        </w:rPr>
                        <w:t>Teachers know that they are “responsible and accountable for the progress and development of the pupils in their class, including where pupils access support from teaching assistants or specialist staff</w:t>
                      </w:r>
                      <w:r w:rsidR="00DA5CBF" w:rsidRPr="002308D8">
                        <w:rPr>
                          <w:rFonts w:asciiTheme="majorHAnsi" w:hAnsiTheme="majorHAnsi" w:cstheme="majorHAnsi"/>
                          <w:sz w:val="20"/>
                          <w:szCs w:val="20"/>
                        </w:rPr>
                        <w:t>.</w:t>
                      </w:r>
                      <w:r w:rsidRPr="002308D8">
                        <w:rPr>
                          <w:rFonts w:asciiTheme="majorHAnsi" w:hAnsiTheme="majorHAnsi" w:cstheme="majorHAnsi"/>
                          <w:sz w:val="20"/>
                          <w:szCs w:val="20"/>
                        </w:rPr>
                        <w:t>” (SEND Code of Practice 2016, 6.36)</w:t>
                      </w:r>
                    </w:p>
                    <w:p w14:paraId="0E675885" w14:textId="6FDEEE9E" w:rsidR="0091446D" w:rsidRPr="002308D8" w:rsidRDefault="00627761" w:rsidP="00627761">
                      <w:pPr>
                        <w:pStyle w:val="ListParagraph"/>
                        <w:numPr>
                          <w:ilvl w:val="0"/>
                          <w:numId w:val="15"/>
                        </w:numPr>
                        <w:ind w:left="284"/>
                        <w:rPr>
                          <w:rFonts w:asciiTheme="majorHAnsi" w:hAnsiTheme="majorHAnsi" w:cstheme="majorHAnsi"/>
                          <w:sz w:val="20"/>
                          <w:szCs w:val="20"/>
                        </w:rPr>
                      </w:pPr>
                      <w:r w:rsidRPr="002308D8">
                        <w:rPr>
                          <w:rFonts w:asciiTheme="majorHAnsi" w:hAnsiTheme="majorHAnsi" w:cstheme="majorHAnsi"/>
                          <w:sz w:val="20"/>
                          <w:szCs w:val="20"/>
                        </w:rPr>
                        <w:t>We identify a child as having SEND when “their learning difficulty or disability calls for special educational provision, namely provision different from or additional to that normally available to pupils of the same age</w:t>
                      </w:r>
                      <w:r w:rsidR="0091446D" w:rsidRPr="002308D8">
                        <w:rPr>
                          <w:rFonts w:asciiTheme="majorHAnsi" w:hAnsiTheme="majorHAnsi" w:cstheme="majorHAnsi"/>
                          <w:sz w:val="20"/>
                          <w:szCs w:val="20"/>
                        </w:rPr>
                        <w:t>.</w:t>
                      </w:r>
                      <w:r w:rsidRPr="002308D8">
                        <w:rPr>
                          <w:rFonts w:asciiTheme="majorHAnsi" w:hAnsiTheme="majorHAnsi" w:cstheme="majorHAnsi"/>
                          <w:sz w:val="20"/>
                          <w:szCs w:val="20"/>
                        </w:rPr>
                        <w:t>”</w:t>
                      </w:r>
                      <w:r w:rsidR="0091446D" w:rsidRPr="002308D8">
                        <w:rPr>
                          <w:rFonts w:asciiTheme="majorHAnsi" w:hAnsiTheme="majorHAnsi" w:cstheme="majorHAnsi"/>
                          <w:sz w:val="20"/>
                          <w:szCs w:val="20"/>
                        </w:rPr>
                        <w:t xml:space="preserve"> </w:t>
                      </w:r>
                      <w:r w:rsidRPr="002308D8">
                        <w:rPr>
                          <w:rFonts w:asciiTheme="majorHAnsi" w:hAnsiTheme="majorHAnsi" w:cstheme="majorHAnsi"/>
                          <w:sz w:val="20"/>
                          <w:szCs w:val="20"/>
                        </w:rPr>
                        <w:t>(SEND Code of Practice 2016, 6.15)</w:t>
                      </w:r>
                    </w:p>
                    <w:p w14:paraId="14833BEE" w14:textId="77777777" w:rsidR="00DA5CBF" w:rsidRPr="00E71B59" w:rsidRDefault="00DA5CBF" w:rsidP="0060549A">
                      <w:pPr>
                        <w:rPr>
                          <w:rFonts w:ascii="Arial" w:hAnsi="Arial" w:cs="Arial"/>
                          <w:sz w:val="16"/>
                          <w:szCs w:val="16"/>
                          <w:highlight w:val="yellow"/>
                        </w:rPr>
                      </w:pPr>
                    </w:p>
                  </w:txbxContent>
                </v:textbox>
                <w10:wrap type="square" anchorx="page"/>
              </v:shape>
            </w:pict>
          </mc:Fallback>
        </mc:AlternateContent>
      </w:r>
    </w:p>
    <w:sectPr w:rsidR="00456AD4" w:rsidRPr="00731A66" w:rsidSect="00060321">
      <w:headerReference w:type="default" r:id="rId11"/>
      <w:footerReference w:type="default" r:id="rId12"/>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B992" w14:textId="77777777" w:rsidR="00696EBD" w:rsidRDefault="00696EBD" w:rsidP="0022764F">
      <w:pPr>
        <w:spacing w:after="0" w:line="240" w:lineRule="auto"/>
      </w:pPr>
      <w:r>
        <w:separator/>
      </w:r>
    </w:p>
  </w:endnote>
  <w:endnote w:type="continuationSeparator" w:id="0">
    <w:p w14:paraId="66F5A945" w14:textId="77777777" w:rsidR="00696EBD" w:rsidRDefault="00696EBD" w:rsidP="0022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B6A1" w14:textId="77777777" w:rsidR="00862924" w:rsidRDefault="00862924">
    <w:pPr>
      <w:pStyle w:val="Footer"/>
    </w:pPr>
  </w:p>
  <w:p w14:paraId="1BD205A2" w14:textId="77777777" w:rsidR="00862924" w:rsidRDefault="00862924">
    <w:pPr>
      <w:pStyle w:val="Footer"/>
    </w:pPr>
  </w:p>
  <w:p w14:paraId="17C7A9D5" w14:textId="77777777" w:rsidR="00862924" w:rsidRDefault="00862924">
    <w:pPr>
      <w:pStyle w:val="Footer"/>
    </w:pPr>
  </w:p>
  <w:p w14:paraId="47D7F245" w14:textId="77777777" w:rsidR="00862924" w:rsidRDefault="00862924">
    <w:pPr>
      <w:pStyle w:val="Footer"/>
    </w:pPr>
  </w:p>
  <w:p w14:paraId="46C53588" w14:textId="77777777" w:rsidR="00862924" w:rsidRDefault="00862924">
    <w:pPr>
      <w:pStyle w:val="Footer"/>
    </w:pPr>
  </w:p>
  <w:p w14:paraId="56ADFF31" w14:textId="77777777" w:rsidR="00FC6E20" w:rsidRDefault="00FC6E20">
    <w:pPr>
      <w:pStyle w:val="Footer"/>
    </w:pPr>
  </w:p>
  <w:p w14:paraId="3870174E" w14:textId="77777777" w:rsidR="00FC6E20" w:rsidRDefault="00FC6E20">
    <w:pPr>
      <w:pStyle w:val="Footer"/>
    </w:pPr>
  </w:p>
  <w:p w14:paraId="51824080" w14:textId="77777777" w:rsidR="00FC6E20" w:rsidRDefault="00FC6E20">
    <w:pPr>
      <w:pStyle w:val="Footer"/>
    </w:pPr>
  </w:p>
  <w:p w14:paraId="22A71E4B" w14:textId="77777777" w:rsidR="00FC6E20" w:rsidRDefault="00FC6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4752" w14:textId="77777777" w:rsidR="00696EBD" w:rsidRDefault="00696EBD" w:rsidP="0022764F">
      <w:pPr>
        <w:spacing w:after="0" w:line="240" w:lineRule="auto"/>
      </w:pPr>
      <w:r>
        <w:separator/>
      </w:r>
    </w:p>
  </w:footnote>
  <w:footnote w:type="continuationSeparator" w:id="0">
    <w:p w14:paraId="0553B19F" w14:textId="77777777" w:rsidR="00696EBD" w:rsidRDefault="00696EBD" w:rsidP="00227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93BA" w14:textId="7330C38B" w:rsidR="0022764F" w:rsidRPr="000E4984" w:rsidRDefault="00457D45" w:rsidP="0022764F">
    <w:pPr>
      <w:pStyle w:val="Header"/>
      <w:jc w:val="center"/>
      <w:rPr>
        <w:rFonts w:ascii="Century Gothic" w:hAnsi="Century Gothic"/>
        <w:b/>
        <w:sz w:val="40"/>
        <w:szCs w:val="20"/>
      </w:rPr>
    </w:pPr>
    <w:r>
      <w:rPr>
        <w:rFonts w:ascii="Century Gothic" w:hAnsi="Century Gothic"/>
        <w:b/>
        <w:noProof/>
        <w:sz w:val="40"/>
        <w:szCs w:val="20"/>
      </w:rPr>
      <w:drawing>
        <wp:anchor distT="0" distB="0" distL="114300" distR="114300" simplePos="0" relativeHeight="251658240" behindDoc="0" locked="0" layoutInCell="1" allowOverlap="1" wp14:anchorId="31FFF312" wp14:editId="1F35CA99">
          <wp:simplePos x="0" y="0"/>
          <wp:positionH relativeFrom="margin">
            <wp:posOffset>-9525</wp:posOffset>
          </wp:positionH>
          <wp:positionV relativeFrom="paragraph">
            <wp:posOffset>-411480</wp:posOffset>
          </wp:positionV>
          <wp:extent cx="885825" cy="726951"/>
          <wp:effectExtent l="0" t="0" r="0" b="0"/>
          <wp:wrapNone/>
          <wp:docPr id="1606554289" name="Picture 13"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554289" name="Picture 13" descr="A blu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5825" cy="726951"/>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sz w:val="40"/>
        <w:szCs w:val="20"/>
      </w:rPr>
      <w:t>Langley Mill</w:t>
    </w:r>
    <w:r w:rsidR="00CA5A73">
      <w:rPr>
        <w:rFonts w:ascii="Century Gothic" w:hAnsi="Century Gothic"/>
        <w:b/>
        <w:sz w:val="40"/>
        <w:szCs w:val="20"/>
      </w:rPr>
      <w:t xml:space="preserve"> C of E</w:t>
    </w:r>
    <w:r>
      <w:rPr>
        <w:rFonts w:ascii="Century Gothic" w:hAnsi="Century Gothic"/>
        <w:b/>
        <w:sz w:val="40"/>
        <w:szCs w:val="20"/>
      </w:rPr>
      <w:t xml:space="preserve"> Infant School and Nursery</w:t>
    </w:r>
    <w:r w:rsidR="000E4984" w:rsidRPr="000E4984">
      <w:rPr>
        <w:rFonts w:ascii="Century Gothic" w:hAnsi="Century Gothic"/>
        <w:b/>
        <w:sz w:val="40"/>
        <w:szCs w:val="20"/>
      </w:rPr>
      <w:t xml:space="preserve"> </w:t>
    </w:r>
    <w:r w:rsidR="009C7A7B">
      <w:rPr>
        <w:rFonts w:ascii="Century Gothic" w:hAnsi="Century Gothic"/>
        <w:b/>
        <w:sz w:val="40"/>
        <w:szCs w:val="20"/>
      </w:rPr>
      <w:t>SEND</w:t>
    </w:r>
    <w:r w:rsidR="0022764F" w:rsidRPr="000E4984">
      <w:rPr>
        <w:rFonts w:ascii="Century Gothic" w:hAnsi="Century Gothic"/>
        <w:b/>
        <w:sz w:val="40"/>
        <w:szCs w:val="20"/>
      </w:rPr>
      <w:t xml:space="preserve"> ON A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102C"/>
    <w:multiLevelType w:val="hybridMultilevel"/>
    <w:tmpl w:val="1FCE8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D7362"/>
    <w:multiLevelType w:val="hybridMultilevel"/>
    <w:tmpl w:val="688EA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B41AB6"/>
    <w:multiLevelType w:val="hybridMultilevel"/>
    <w:tmpl w:val="DBB69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972999"/>
    <w:multiLevelType w:val="hybridMultilevel"/>
    <w:tmpl w:val="197A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334AA"/>
    <w:multiLevelType w:val="hybridMultilevel"/>
    <w:tmpl w:val="47841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BB6EDA"/>
    <w:multiLevelType w:val="hybridMultilevel"/>
    <w:tmpl w:val="D428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54C68"/>
    <w:multiLevelType w:val="hybridMultilevel"/>
    <w:tmpl w:val="F1283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1C6F43"/>
    <w:multiLevelType w:val="hybridMultilevel"/>
    <w:tmpl w:val="6AE4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E3E3A"/>
    <w:multiLevelType w:val="hybridMultilevel"/>
    <w:tmpl w:val="04F8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84F99"/>
    <w:multiLevelType w:val="hybridMultilevel"/>
    <w:tmpl w:val="B4385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60026B"/>
    <w:multiLevelType w:val="hybridMultilevel"/>
    <w:tmpl w:val="BFA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380B10"/>
    <w:multiLevelType w:val="hybridMultilevel"/>
    <w:tmpl w:val="145E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2CD50FFD"/>
    <w:multiLevelType w:val="hybridMultilevel"/>
    <w:tmpl w:val="1EB2D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C14DCB"/>
    <w:multiLevelType w:val="hybridMultilevel"/>
    <w:tmpl w:val="758C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779E8"/>
    <w:multiLevelType w:val="hybridMultilevel"/>
    <w:tmpl w:val="19DEB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125ACA"/>
    <w:multiLevelType w:val="hybridMultilevel"/>
    <w:tmpl w:val="9CB08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6120A1"/>
    <w:multiLevelType w:val="hybridMultilevel"/>
    <w:tmpl w:val="0F9C15B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9A3097"/>
    <w:multiLevelType w:val="hybridMultilevel"/>
    <w:tmpl w:val="9454D5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479700B"/>
    <w:multiLevelType w:val="hybridMultilevel"/>
    <w:tmpl w:val="7100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553953"/>
    <w:multiLevelType w:val="hybridMultilevel"/>
    <w:tmpl w:val="CC3A5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5917AE"/>
    <w:multiLevelType w:val="hybridMultilevel"/>
    <w:tmpl w:val="2BA6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723006"/>
    <w:multiLevelType w:val="hybridMultilevel"/>
    <w:tmpl w:val="13C4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D73DC7"/>
    <w:multiLevelType w:val="hybridMultilevel"/>
    <w:tmpl w:val="7366A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F776E6"/>
    <w:multiLevelType w:val="hybridMultilevel"/>
    <w:tmpl w:val="DB225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09388D"/>
    <w:multiLevelType w:val="hybridMultilevel"/>
    <w:tmpl w:val="87728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47BAA"/>
    <w:multiLevelType w:val="hybridMultilevel"/>
    <w:tmpl w:val="52C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E44EF0"/>
    <w:multiLevelType w:val="hybridMultilevel"/>
    <w:tmpl w:val="29C6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029DE"/>
    <w:multiLevelType w:val="hybridMultilevel"/>
    <w:tmpl w:val="C308A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924A6E"/>
    <w:multiLevelType w:val="hybridMultilevel"/>
    <w:tmpl w:val="2C505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4892305">
    <w:abstractNumId w:val="27"/>
  </w:num>
  <w:num w:numId="2" w16cid:durableId="1154370783">
    <w:abstractNumId w:val="25"/>
  </w:num>
  <w:num w:numId="3" w16cid:durableId="459809046">
    <w:abstractNumId w:val="11"/>
  </w:num>
  <w:num w:numId="4" w16cid:durableId="1300921854">
    <w:abstractNumId w:val="25"/>
  </w:num>
  <w:num w:numId="5" w16cid:durableId="1623922352">
    <w:abstractNumId w:val="6"/>
  </w:num>
  <w:num w:numId="6" w16cid:durableId="471484445">
    <w:abstractNumId w:val="3"/>
  </w:num>
  <w:num w:numId="7" w16cid:durableId="106003396">
    <w:abstractNumId w:val="16"/>
  </w:num>
  <w:num w:numId="8" w16cid:durableId="1345785152">
    <w:abstractNumId w:val="23"/>
  </w:num>
  <w:num w:numId="9" w16cid:durableId="1120613113">
    <w:abstractNumId w:val="15"/>
  </w:num>
  <w:num w:numId="10" w16cid:durableId="695694567">
    <w:abstractNumId w:val="12"/>
  </w:num>
  <w:num w:numId="11" w16cid:durableId="1322542801">
    <w:abstractNumId w:val="2"/>
  </w:num>
  <w:num w:numId="12" w16cid:durableId="2000882213">
    <w:abstractNumId w:val="14"/>
  </w:num>
  <w:num w:numId="13" w16cid:durableId="960649194">
    <w:abstractNumId w:val="9"/>
  </w:num>
  <w:num w:numId="14" w16cid:durableId="930047701">
    <w:abstractNumId w:val="18"/>
  </w:num>
  <w:num w:numId="15" w16cid:durableId="1649433887">
    <w:abstractNumId w:val="19"/>
  </w:num>
  <w:num w:numId="16" w16cid:durableId="313024424">
    <w:abstractNumId w:val="22"/>
  </w:num>
  <w:num w:numId="17" w16cid:durableId="512260759">
    <w:abstractNumId w:val="1"/>
  </w:num>
  <w:num w:numId="18" w16cid:durableId="1906448171">
    <w:abstractNumId w:val="13"/>
  </w:num>
  <w:num w:numId="19" w16cid:durableId="932784691">
    <w:abstractNumId w:val="4"/>
  </w:num>
  <w:num w:numId="20" w16cid:durableId="1465350447">
    <w:abstractNumId w:val="28"/>
  </w:num>
  <w:num w:numId="21" w16cid:durableId="1092698221">
    <w:abstractNumId w:val="26"/>
  </w:num>
  <w:num w:numId="22" w16cid:durableId="1739934371">
    <w:abstractNumId w:val="10"/>
  </w:num>
  <w:num w:numId="23" w16cid:durableId="1721439259">
    <w:abstractNumId w:val="0"/>
  </w:num>
  <w:num w:numId="24" w16cid:durableId="1255892981">
    <w:abstractNumId w:val="20"/>
  </w:num>
  <w:num w:numId="25" w16cid:durableId="445465849">
    <w:abstractNumId w:val="8"/>
  </w:num>
  <w:num w:numId="26" w16cid:durableId="2093967405">
    <w:abstractNumId w:val="24"/>
  </w:num>
  <w:num w:numId="27" w16cid:durableId="382213538">
    <w:abstractNumId w:val="21"/>
  </w:num>
  <w:num w:numId="28" w16cid:durableId="290748958">
    <w:abstractNumId w:val="5"/>
  </w:num>
  <w:num w:numId="29" w16cid:durableId="657076694">
    <w:abstractNumId w:val="7"/>
  </w:num>
  <w:num w:numId="30" w16cid:durableId="20448595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3D3"/>
    <w:rsid w:val="00005F4C"/>
    <w:rsid w:val="0000703E"/>
    <w:rsid w:val="0001225D"/>
    <w:rsid w:val="00013FAF"/>
    <w:rsid w:val="0002068D"/>
    <w:rsid w:val="00054570"/>
    <w:rsid w:val="00057AFF"/>
    <w:rsid w:val="00060321"/>
    <w:rsid w:val="00061810"/>
    <w:rsid w:val="000653A7"/>
    <w:rsid w:val="000710C5"/>
    <w:rsid w:val="00073002"/>
    <w:rsid w:val="000751AC"/>
    <w:rsid w:val="00080800"/>
    <w:rsid w:val="00092F92"/>
    <w:rsid w:val="000A20CC"/>
    <w:rsid w:val="000E4984"/>
    <w:rsid w:val="000F671F"/>
    <w:rsid w:val="001009CA"/>
    <w:rsid w:val="001057B5"/>
    <w:rsid w:val="001313EC"/>
    <w:rsid w:val="001373BC"/>
    <w:rsid w:val="0015562F"/>
    <w:rsid w:val="00163470"/>
    <w:rsid w:val="001904A5"/>
    <w:rsid w:val="00190A9D"/>
    <w:rsid w:val="00195EB5"/>
    <w:rsid w:val="001A5094"/>
    <w:rsid w:val="001A75F5"/>
    <w:rsid w:val="001C218D"/>
    <w:rsid w:val="001D4064"/>
    <w:rsid w:val="001F4750"/>
    <w:rsid w:val="002126BD"/>
    <w:rsid w:val="002138E4"/>
    <w:rsid w:val="00217F0E"/>
    <w:rsid w:val="0022764F"/>
    <w:rsid w:val="002308D8"/>
    <w:rsid w:val="00232DA7"/>
    <w:rsid w:val="00276A09"/>
    <w:rsid w:val="002869C6"/>
    <w:rsid w:val="00294FFA"/>
    <w:rsid w:val="002A77EC"/>
    <w:rsid w:val="002B4B35"/>
    <w:rsid w:val="002D0153"/>
    <w:rsid w:val="002D3345"/>
    <w:rsid w:val="002D4005"/>
    <w:rsid w:val="002D5526"/>
    <w:rsid w:val="002E48E2"/>
    <w:rsid w:val="003047D5"/>
    <w:rsid w:val="0031136A"/>
    <w:rsid w:val="003269CF"/>
    <w:rsid w:val="003325F7"/>
    <w:rsid w:val="00353B9D"/>
    <w:rsid w:val="00366F77"/>
    <w:rsid w:val="003A0A77"/>
    <w:rsid w:val="003B1580"/>
    <w:rsid w:val="003C0388"/>
    <w:rsid w:val="003C52EF"/>
    <w:rsid w:val="003C5468"/>
    <w:rsid w:val="003C61DE"/>
    <w:rsid w:val="003D0D45"/>
    <w:rsid w:val="003E2048"/>
    <w:rsid w:val="003E22CA"/>
    <w:rsid w:val="003E6001"/>
    <w:rsid w:val="003F5D2C"/>
    <w:rsid w:val="00420722"/>
    <w:rsid w:val="00423F50"/>
    <w:rsid w:val="00435C48"/>
    <w:rsid w:val="00436E22"/>
    <w:rsid w:val="00444803"/>
    <w:rsid w:val="00445893"/>
    <w:rsid w:val="00456AD4"/>
    <w:rsid w:val="00457D45"/>
    <w:rsid w:val="00460086"/>
    <w:rsid w:val="00476801"/>
    <w:rsid w:val="00480758"/>
    <w:rsid w:val="00493D8A"/>
    <w:rsid w:val="004A1000"/>
    <w:rsid w:val="004A41F6"/>
    <w:rsid w:val="004B03C9"/>
    <w:rsid w:val="004B5129"/>
    <w:rsid w:val="004E172D"/>
    <w:rsid w:val="004E44DC"/>
    <w:rsid w:val="00506455"/>
    <w:rsid w:val="00512B41"/>
    <w:rsid w:val="005134BE"/>
    <w:rsid w:val="005167AF"/>
    <w:rsid w:val="005215A0"/>
    <w:rsid w:val="00522244"/>
    <w:rsid w:val="00540A12"/>
    <w:rsid w:val="00560110"/>
    <w:rsid w:val="0056183B"/>
    <w:rsid w:val="00567DDB"/>
    <w:rsid w:val="00570248"/>
    <w:rsid w:val="0059287C"/>
    <w:rsid w:val="005A36FD"/>
    <w:rsid w:val="005F1454"/>
    <w:rsid w:val="005F15BA"/>
    <w:rsid w:val="006049CA"/>
    <w:rsid w:val="0060549A"/>
    <w:rsid w:val="00611C85"/>
    <w:rsid w:val="00623C01"/>
    <w:rsid w:val="00627761"/>
    <w:rsid w:val="00641BE0"/>
    <w:rsid w:val="006510F3"/>
    <w:rsid w:val="006521E3"/>
    <w:rsid w:val="00652BE8"/>
    <w:rsid w:val="00681C3B"/>
    <w:rsid w:val="00681D65"/>
    <w:rsid w:val="00696EBD"/>
    <w:rsid w:val="006A3A19"/>
    <w:rsid w:val="006C23D5"/>
    <w:rsid w:val="006E6695"/>
    <w:rsid w:val="006F09B1"/>
    <w:rsid w:val="0070675E"/>
    <w:rsid w:val="00710396"/>
    <w:rsid w:val="007174CC"/>
    <w:rsid w:val="00731A66"/>
    <w:rsid w:val="0073715E"/>
    <w:rsid w:val="00754A81"/>
    <w:rsid w:val="00760AC3"/>
    <w:rsid w:val="007764F8"/>
    <w:rsid w:val="007828E2"/>
    <w:rsid w:val="00784933"/>
    <w:rsid w:val="00791789"/>
    <w:rsid w:val="00796142"/>
    <w:rsid w:val="00796691"/>
    <w:rsid w:val="007972C2"/>
    <w:rsid w:val="007F10E7"/>
    <w:rsid w:val="007F3638"/>
    <w:rsid w:val="007F42DB"/>
    <w:rsid w:val="007F7575"/>
    <w:rsid w:val="00802089"/>
    <w:rsid w:val="0080408E"/>
    <w:rsid w:val="008040BA"/>
    <w:rsid w:val="0082549A"/>
    <w:rsid w:val="00825C9A"/>
    <w:rsid w:val="00830A9E"/>
    <w:rsid w:val="00835AEF"/>
    <w:rsid w:val="00846ADF"/>
    <w:rsid w:val="00850E44"/>
    <w:rsid w:val="00861981"/>
    <w:rsid w:val="00862924"/>
    <w:rsid w:val="00865CC9"/>
    <w:rsid w:val="00875F56"/>
    <w:rsid w:val="00880AD3"/>
    <w:rsid w:val="00885273"/>
    <w:rsid w:val="00891DD7"/>
    <w:rsid w:val="00894FFC"/>
    <w:rsid w:val="008D6146"/>
    <w:rsid w:val="008E23AD"/>
    <w:rsid w:val="008E503D"/>
    <w:rsid w:val="008F37A6"/>
    <w:rsid w:val="00906CF3"/>
    <w:rsid w:val="00907D31"/>
    <w:rsid w:val="0091446D"/>
    <w:rsid w:val="00914584"/>
    <w:rsid w:val="00915B9F"/>
    <w:rsid w:val="009341CC"/>
    <w:rsid w:val="009347FD"/>
    <w:rsid w:val="00937881"/>
    <w:rsid w:val="00957240"/>
    <w:rsid w:val="00970AC4"/>
    <w:rsid w:val="009723FD"/>
    <w:rsid w:val="009740CA"/>
    <w:rsid w:val="009A6972"/>
    <w:rsid w:val="009A6B88"/>
    <w:rsid w:val="009C3142"/>
    <w:rsid w:val="009C7A7B"/>
    <w:rsid w:val="009D0231"/>
    <w:rsid w:val="009D26A2"/>
    <w:rsid w:val="00A0514A"/>
    <w:rsid w:val="00A500E6"/>
    <w:rsid w:val="00A51352"/>
    <w:rsid w:val="00A53A2D"/>
    <w:rsid w:val="00A572BA"/>
    <w:rsid w:val="00A72E2F"/>
    <w:rsid w:val="00A810E8"/>
    <w:rsid w:val="00A8702A"/>
    <w:rsid w:val="00A87DCC"/>
    <w:rsid w:val="00AA5A24"/>
    <w:rsid w:val="00AB59EC"/>
    <w:rsid w:val="00AF404F"/>
    <w:rsid w:val="00B605A1"/>
    <w:rsid w:val="00BA21AD"/>
    <w:rsid w:val="00BA749D"/>
    <w:rsid w:val="00BC03B8"/>
    <w:rsid w:val="00BC3A84"/>
    <w:rsid w:val="00BC4259"/>
    <w:rsid w:val="00BC6395"/>
    <w:rsid w:val="00BC7F90"/>
    <w:rsid w:val="00BE34CA"/>
    <w:rsid w:val="00C01C58"/>
    <w:rsid w:val="00C03138"/>
    <w:rsid w:val="00C066F5"/>
    <w:rsid w:val="00C1022B"/>
    <w:rsid w:val="00C24088"/>
    <w:rsid w:val="00C535A8"/>
    <w:rsid w:val="00C53D2C"/>
    <w:rsid w:val="00C64760"/>
    <w:rsid w:val="00C71B54"/>
    <w:rsid w:val="00CA2183"/>
    <w:rsid w:val="00CA5A73"/>
    <w:rsid w:val="00CB1A14"/>
    <w:rsid w:val="00CC7AE0"/>
    <w:rsid w:val="00CE32CC"/>
    <w:rsid w:val="00D25837"/>
    <w:rsid w:val="00D5425E"/>
    <w:rsid w:val="00D5691C"/>
    <w:rsid w:val="00D70663"/>
    <w:rsid w:val="00D82172"/>
    <w:rsid w:val="00DA5CBF"/>
    <w:rsid w:val="00DC2F93"/>
    <w:rsid w:val="00DC4375"/>
    <w:rsid w:val="00E01DF0"/>
    <w:rsid w:val="00E12D72"/>
    <w:rsid w:val="00E25CE6"/>
    <w:rsid w:val="00E27A95"/>
    <w:rsid w:val="00E27AA9"/>
    <w:rsid w:val="00E413D3"/>
    <w:rsid w:val="00E41B0E"/>
    <w:rsid w:val="00E42980"/>
    <w:rsid w:val="00E64CC6"/>
    <w:rsid w:val="00E65881"/>
    <w:rsid w:val="00E71B59"/>
    <w:rsid w:val="00E720FE"/>
    <w:rsid w:val="00E756D1"/>
    <w:rsid w:val="00EB56BF"/>
    <w:rsid w:val="00EB583F"/>
    <w:rsid w:val="00EB651D"/>
    <w:rsid w:val="00EC0D05"/>
    <w:rsid w:val="00ED3AB9"/>
    <w:rsid w:val="00ED7A25"/>
    <w:rsid w:val="00EF006A"/>
    <w:rsid w:val="00F254C6"/>
    <w:rsid w:val="00F30B98"/>
    <w:rsid w:val="00F41B69"/>
    <w:rsid w:val="00F57247"/>
    <w:rsid w:val="00F61826"/>
    <w:rsid w:val="00F6619D"/>
    <w:rsid w:val="00F7543F"/>
    <w:rsid w:val="00F776B2"/>
    <w:rsid w:val="00FA2674"/>
    <w:rsid w:val="00FA4B7F"/>
    <w:rsid w:val="00FA5A6E"/>
    <w:rsid w:val="00FB3B5D"/>
    <w:rsid w:val="00FB47F4"/>
    <w:rsid w:val="00FB6362"/>
    <w:rsid w:val="00FC6E20"/>
    <w:rsid w:val="00FD31E9"/>
    <w:rsid w:val="00FF0E18"/>
    <w:rsid w:val="00FF37C5"/>
    <w:rsid w:val="00FF7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7DE73"/>
  <w15:chartTrackingRefBased/>
  <w15:docId w15:val="{16B79B45-5909-4D62-816E-322C1782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3D3"/>
    <w:pPr>
      <w:ind w:left="720"/>
      <w:contextualSpacing/>
    </w:pPr>
  </w:style>
  <w:style w:type="paragraph" w:styleId="Header">
    <w:name w:val="header"/>
    <w:basedOn w:val="Normal"/>
    <w:link w:val="HeaderChar"/>
    <w:uiPriority w:val="99"/>
    <w:unhideWhenUsed/>
    <w:rsid w:val="00227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64F"/>
  </w:style>
  <w:style w:type="paragraph" w:styleId="Footer">
    <w:name w:val="footer"/>
    <w:basedOn w:val="Normal"/>
    <w:link w:val="FooterChar"/>
    <w:uiPriority w:val="99"/>
    <w:unhideWhenUsed/>
    <w:rsid w:val="00227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64F"/>
  </w:style>
  <w:style w:type="paragraph" w:styleId="BalloonText">
    <w:name w:val="Balloon Text"/>
    <w:basedOn w:val="Normal"/>
    <w:link w:val="BalloonTextChar"/>
    <w:uiPriority w:val="99"/>
    <w:semiHidden/>
    <w:unhideWhenUsed/>
    <w:rsid w:val="007F4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DB"/>
    <w:rPr>
      <w:rFonts w:ascii="Segoe UI" w:hAnsi="Segoe UI" w:cs="Segoe UI"/>
      <w:sz w:val="18"/>
      <w:szCs w:val="18"/>
    </w:rPr>
  </w:style>
  <w:style w:type="paragraph" w:styleId="NormalWeb">
    <w:name w:val="Normal (Web)"/>
    <w:basedOn w:val="Normal"/>
    <w:uiPriority w:val="99"/>
    <w:unhideWhenUsed/>
    <w:rsid w:val="00E71B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F09B1"/>
    <w:rPr>
      <w:color w:val="0563C1" w:themeColor="hyperlink"/>
      <w:u w:val="single"/>
    </w:rPr>
  </w:style>
  <w:style w:type="character" w:styleId="UnresolvedMention">
    <w:name w:val="Unresolved Mention"/>
    <w:basedOn w:val="DefaultParagraphFont"/>
    <w:uiPriority w:val="99"/>
    <w:semiHidden/>
    <w:unhideWhenUsed/>
    <w:rsid w:val="006F09B1"/>
    <w:rPr>
      <w:color w:val="605E5C"/>
      <w:shd w:val="clear" w:color="auto" w:fill="E1DFDD"/>
    </w:rPr>
  </w:style>
  <w:style w:type="table" w:styleId="TableGrid">
    <w:name w:val="Table Grid"/>
    <w:basedOn w:val="TableNormal"/>
    <w:uiPriority w:val="39"/>
    <w:rsid w:val="00972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73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60619">
      <w:bodyDiv w:val="1"/>
      <w:marLeft w:val="0"/>
      <w:marRight w:val="0"/>
      <w:marTop w:val="0"/>
      <w:marBottom w:val="0"/>
      <w:divBdr>
        <w:top w:val="none" w:sz="0" w:space="0" w:color="auto"/>
        <w:left w:val="none" w:sz="0" w:space="0" w:color="auto"/>
        <w:bottom w:val="none" w:sz="0" w:space="0" w:color="auto"/>
        <w:right w:val="none" w:sz="0" w:space="0" w:color="auto"/>
      </w:divBdr>
    </w:div>
    <w:div w:id="408311459">
      <w:bodyDiv w:val="1"/>
      <w:marLeft w:val="0"/>
      <w:marRight w:val="0"/>
      <w:marTop w:val="0"/>
      <w:marBottom w:val="0"/>
      <w:divBdr>
        <w:top w:val="none" w:sz="0" w:space="0" w:color="auto"/>
        <w:left w:val="none" w:sz="0" w:space="0" w:color="auto"/>
        <w:bottom w:val="none" w:sz="0" w:space="0" w:color="auto"/>
        <w:right w:val="none" w:sz="0" w:space="0" w:color="auto"/>
      </w:divBdr>
    </w:div>
    <w:div w:id="507520345">
      <w:bodyDiv w:val="1"/>
      <w:marLeft w:val="0"/>
      <w:marRight w:val="0"/>
      <w:marTop w:val="0"/>
      <w:marBottom w:val="0"/>
      <w:divBdr>
        <w:top w:val="none" w:sz="0" w:space="0" w:color="auto"/>
        <w:left w:val="none" w:sz="0" w:space="0" w:color="auto"/>
        <w:bottom w:val="none" w:sz="0" w:space="0" w:color="auto"/>
        <w:right w:val="none" w:sz="0" w:space="0" w:color="auto"/>
      </w:divBdr>
    </w:div>
    <w:div w:id="528372750">
      <w:bodyDiv w:val="1"/>
      <w:marLeft w:val="0"/>
      <w:marRight w:val="0"/>
      <w:marTop w:val="0"/>
      <w:marBottom w:val="0"/>
      <w:divBdr>
        <w:top w:val="none" w:sz="0" w:space="0" w:color="auto"/>
        <w:left w:val="none" w:sz="0" w:space="0" w:color="auto"/>
        <w:bottom w:val="none" w:sz="0" w:space="0" w:color="auto"/>
        <w:right w:val="none" w:sz="0" w:space="0" w:color="auto"/>
      </w:divBdr>
    </w:div>
    <w:div w:id="985858531">
      <w:bodyDiv w:val="1"/>
      <w:marLeft w:val="0"/>
      <w:marRight w:val="0"/>
      <w:marTop w:val="0"/>
      <w:marBottom w:val="0"/>
      <w:divBdr>
        <w:top w:val="none" w:sz="0" w:space="0" w:color="auto"/>
        <w:left w:val="none" w:sz="0" w:space="0" w:color="auto"/>
        <w:bottom w:val="none" w:sz="0" w:space="0" w:color="auto"/>
        <w:right w:val="none" w:sz="0" w:space="0" w:color="auto"/>
      </w:divBdr>
    </w:div>
    <w:div w:id="989140995">
      <w:bodyDiv w:val="1"/>
      <w:marLeft w:val="0"/>
      <w:marRight w:val="0"/>
      <w:marTop w:val="0"/>
      <w:marBottom w:val="0"/>
      <w:divBdr>
        <w:top w:val="none" w:sz="0" w:space="0" w:color="auto"/>
        <w:left w:val="none" w:sz="0" w:space="0" w:color="auto"/>
        <w:bottom w:val="none" w:sz="0" w:space="0" w:color="auto"/>
        <w:right w:val="none" w:sz="0" w:space="0" w:color="auto"/>
      </w:divBdr>
    </w:div>
    <w:div w:id="1028989609">
      <w:bodyDiv w:val="1"/>
      <w:marLeft w:val="0"/>
      <w:marRight w:val="0"/>
      <w:marTop w:val="0"/>
      <w:marBottom w:val="0"/>
      <w:divBdr>
        <w:top w:val="none" w:sz="0" w:space="0" w:color="auto"/>
        <w:left w:val="none" w:sz="0" w:space="0" w:color="auto"/>
        <w:bottom w:val="none" w:sz="0" w:space="0" w:color="auto"/>
        <w:right w:val="none" w:sz="0" w:space="0" w:color="auto"/>
      </w:divBdr>
    </w:div>
    <w:div w:id="15320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1F200E512B740AA4762CF35BDB9EE" ma:contentTypeVersion="18" ma:contentTypeDescription="Create a new document." ma:contentTypeScope="" ma:versionID="be9080204793810128723fed19755a30">
  <xsd:schema xmlns:xsd="http://www.w3.org/2001/XMLSchema" xmlns:xs="http://www.w3.org/2001/XMLSchema" xmlns:p="http://schemas.microsoft.com/office/2006/metadata/properties" xmlns:ns2="d8727af7-f92c-46f2-ba04-a57eb07989c8" xmlns:ns3="83af1b17-0318-4540-b08d-4ac535070cac" targetNamespace="http://schemas.microsoft.com/office/2006/metadata/properties" ma:root="true" ma:fieldsID="ea341adf67e669773b25c63364f77080" ns2:_="" ns3:_="">
    <xsd:import namespace="d8727af7-f92c-46f2-ba04-a57eb07989c8"/>
    <xsd:import namespace="83af1b17-0318-4540-b08d-4ac535070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27af7-f92c-46f2-ba04-a57eb0798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5e3feb-5145-45f4-8d60-6b2e071f0a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f1b17-0318-4540-b08d-4ac535070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7d21a6-1fac-439d-9d78-276b5df3fdf4}" ma:internalName="TaxCatchAll" ma:showField="CatchAllData" ma:web="83af1b17-0318-4540-b08d-4ac535070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3af1b17-0318-4540-b08d-4ac535070cac" xsi:nil="true"/>
    <lcf76f155ced4ddcb4097134ff3c332f xmlns="d8727af7-f92c-46f2-ba04-a57eb07989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0EEB7B-B23E-4C18-9145-8DB4A8611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27af7-f92c-46f2-ba04-a57eb07989c8"/>
    <ds:schemaRef ds:uri="83af1b17-0318-4540-b08d-4ac535070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E25A9-0EC8-4FC7-A0D9-7EAABA964AAD}">
  <ds:schemaRefs>
    <ds:schemaRef ds:uri="http://schemas.microsoft.com/sharepoint/v3/contenttype/forms"/>
  </ds:schemaRefs>
</ds:datastoreItem>
</file>

<file path=customXml/itemProps3.xml><?xml version="1.0" encoding="utf-8"?>
<ds:datastoreItem xmlns:ds="http://schemas.openxmlformats.org/officeDocument/2006/customXml" ds:itemID="{8AF26EC5-A480-42F9-B0A5-494E78999442}">
  <ds:schemaRefs>
    <ds:schemaRef ds:uri="http://schemas.openxmlformats.org/officeDocument/2006/bibliography"/>
  </ds:schemaRefs>
</ds:datastoreItem>
</file>

<file path=customXml/itemProps4.xml><?xml version="1.0" encoding="utf-8"?>
<ds:datastoreItem xmlns:ds="http://schemas.openxmlformats.org/officeDocument/2006/customXml" ds:itemID="{A863D2D3-903A-47AE-86F1-62EE80427102}">
  <ds:schemaRefs>
    <ds:schemaRef ds:uri="http://schemas.microsoft.com/office/2006/metadata/properties"/>
    <ds:schemaRef ds:uri="http://schemas.microsoft.com/office/infopath/2007/PartnerControls"/>
    <ds:schemaRef ds:uri="83af1b17-0318-4540-b08d-4ac535070cac"/>
    <ds:schemaRef ds:uri="d8727af7-f92c-46f2-ba04-a57eb07989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Jones</dc:creator>
  <cp:keywords/>
  <dc:description/>
  <cp:lastModifiedBy>Suzanne Gardner</cp:lastModifiedBy>
  <cp:revision>2</cp:revision>
  <cp:lastPrinted>2024-09-09T10:45:00Z</cp:lastPrinted>
  <dcterms:created xsi:type="dcterms:W3CDTF">2025-11-18T15:33:00Z</dcterms:created>
  <dcterms:modified xsi:type="dcterms:W3CDTF">2025-11-18T15:33:00Z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0x010100F3A1F200E512B740AA4762CF35BDB9EE</vt:lpwstr>
  </property>
  <property fmtid="{D5CDD505-2E9C-101B-9397-08002B2CF9AE}" pid="3" name="MediaServiceImageTags">
    <vt:lpwstr/>
  </property>
</Properties>
</file>